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52" w:rsidRDefault="00D15252" w:rsidP="00D15252">
      <w:pPr>
        <w:snapToGrid w:val="0"/>
        <w:spacing w:before="240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Arial"/>
          <w:b/>
          <w:bCs/>
          <w:sz w:val="30"/>
          <w:szCs w:val="30"/>
        </w:rPr>
        <w:t>多糖多酚植物总</w:t>
      </w:r>
      <w:r>
        <w:rPr>
          <w:rFonts w:ascii="Times New Roman" w:hAnsi="Arial"/>
          <w:b/>
          <w:bCs/>
          <w:sz w:val="30"/>
          <w:szCs w:val="30"/>
        </w:rPr>
        <w:t>RNA</w:t>
      </w:r>
      <w:r>
        <w:rPr>
          <w:rFonts w:ascii="Times New Roman" w:hAnsi="Arial"/>
          <w:b/>
          <w:bCs/>
          <w:sz w:val="30"/>
          <w:szCs w:val="30"/>
        </w:rPr>
        <w:t>提取试剂盒</w:t>
      </w:r>
    </w:p>
    <w:p w:rsidR="00D15252" w:rsidRDefault="00D15252" w:rsidP="00D15252">
      <w:pPr>
        <w:snapToGrid w:val="0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Arial"/>
          <w:b/>
          <w:bCs/>
          <w:sz w:val="30"/>
          <w:szCs w:val="30"/>
        </w:rPr>
        <w:t>（离心柱型）</w:t>
      </w:r>
    </w:p>
    <w:p w:rsidR="00D15252" w:rsidRDefault="00D15252" w:rsidP="00D15252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Arial"/>
          <w:b/>
          <w:bCs/>
          <w:sz w:val="18"/>
          <w:szCs w:val="18"/>
        </w:rPr>
        <w:t>货号：</w:t>
      </w:r>
      <w:r>
        <w:rPr>
          <w:rFonts w:ascii="Times New Roman" w:hAnsi="Arial" w:hint="eastAsia"/>
          <w:b/>
          <w:bCs/>
          <w:sz w:val="18"/>
          <w:szCs w:val="18"/>
        </w:rPr>
        <w:t>KTSM2904</w:t>
      </w:r>
    </w:p>
    <w:p w:rsidR="00D15252" w:rsidRDefault="00D15252" w:rsidP="00D15252">
      <w:pPr>
        <w:spacing w:beforeLines="50"/>
        <w:jc w:val="left"/>
        <w:rPr>
          <w:rStyle w:val="a6"/>
          <w:rFonts w:ascii="Times New Roman" w:hAnsi="Times New Roman"/>
          <w:b w:val="0"/>
          <w:szCs w:val="21"/>
        </w:rPr>
      </w:pPr>
      <w:r>
        <w:rPr>
          <w:rStyle w:val="a6"/>
          <w:rFonts w:ascii="Times New Roman" w:hAnsi="Times New Roman"/>
          <w:szCs w:val="21"/>
        </w:rPr>
        <w:t xml:space="preserve">■ </w:t>
      </w:r>
      <w:r>
        <w:rPr>
          <w:rStyle w:val="a6"/>
          <w:rFonts w:ascii="Times New Roman" w:hAnsi="Arial"/>
          <w:szCs w:val="21"/>
        </w:rPr>
        <w:t>产品简介：</w:t>
      </w:r>
    </w:p>
    <w:p w:rsidR="00D15252" w:rsidRDefault="00D15252" w:rsidP="00D15252">
      <w:pPr>
        <w:snapToGrid w:val="0"/>
        <w:spacing w:line="360" w:lineRule="auto"/>
        <w:ind w:firstLineChars="200" w:firstLine="360"/>
        <w:rPr>
          <w:rFonts w:ascii="Times New Roman" w:hAnsi="Arial"/>
          <w:sz w:val="18"/>
          <w:szCs w:val="18"/>
        </w:rPr>
      </w:pPr>
      <w:r>
        <w:rPr>
          <w:rFonts w:ascii="Times New Roman" w:hAnsi="Arial"/>
          <w:sz w:val="18"/>
          <w:szCs w:val="18"/>
        </w:rPr>
        <w:t>本试剂盒可从植物组织，特别是富含多糖多酚或淀粉的植物组织中快速提取总</w:t>
      </w:r>
      <w:r>
        <w:rPr>
          <w:rFonts w:ascii="Times New Roman" w:hAnsi="Arial"/>
          <w:sz w:val="18"/>
          <w:szCs w:val="18"/>
        </w:rPr>
        <w:t>RNA</w:t>
      </w:r>
      <w:r>
        <w:rPr>
          <w:rFonts w:ascii="Times New Roman" w:hAnsi="Arial"/>
          <w:sz w:val="18"/>
          <w:szCs w:val="18"/>
        </w:rPr>
        <w:t>，配合高效的吸附纯化系统，可同时处理大量不同样品。提取的总</w:t>
      </w:r>
      <w:r>
        <w:rPr>
          <w:rFonts w:ascii="Times New Roman" w:hAnsi="Arial"/>
          <w:sz w:val="18"/>
          <w:szCs w:val="18"/>
        </w:rPr>
        <w:t>RNA</w:t>
      </w:r>
      <w:r>
        <w:rPr>
          <w:rFonts w:ascii="Times New Roman" w:hAnsi="Arial"/>
          <w:sz w:val="18"/>
          <w:szCs w:val="18"/>
        </w:rPr>
        <w:t>纯度高，没有基因组、蛋白和其它杂质的污染，可做</w:t>
      </w:r>
      <w:r>
        <w:rPr>
          <w:rFonts w:ascii="Times New Roman" w:hAnsi="Arial"/>
          <w:sz w:val="18"/>
          <w:szCs w:val="18"/>
        </w:rPr>
        <w:t>RNA</w:t>
      </w:r>
      <w:r>
        <w:rPr>
          <w:rFonts w:ascii="Times New Roman" w:hAnsi="Arial"/>
          <w:sz w:val="18"/>
          <w:szCs w:val="18"/>
        </w:rPr>
        <w:t>印迹分析、斑点杂交、体外翻译、</w:t>
      </w:r>
      <w:r>
        <w:rPr>
          <w:rFonts w:ascii="Times New Roman" w:hAnsi="Arial"/>
          <w:sz w:val="18"/>
          <w:szCs w:val="18"/>
        </w:rPr>
        <w:t>DNA</w:t>
      </w:r>
      <w:r>
        <w:rPr>
          <w:rFonts w:ascii="Times New Roman" w:hAnsi="Arial"/>
          <w:sz w:val="18"/>
          <w:szCs w:val="18"/>
        </w:rPr>
        <w:t>合成等实验。</w:t>
      </w:r>
    </w:p>
    <w:p w:rsidR="00D15252" w:rsidRDefault="00D15252" w:rsidP="00D15252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szCs w:val="21"/>
        </w:rPr>
        <w:t>■</w:t>
      </w:r>
      <w:r>
        <w:rPr>
          <w:rStyle w:val="a6"/>
          <w:rFonts w:ascii="Times New Roman" w:hAnsi="Arial"/>
          <w:szCs w:val="21"/>
        </w:rPr>
        <w:t>主要成分</w:t>
      </w:r>
      <w:r>
        <w:rPr>
          <w:rFonts w:ascii="Times New Roman" w:hAnsi="Arial"/>
          <w:szCs w:val="21"/>
        </w:rPr>
        <w:t>：</w:t>
      </w:r>
    </w:p>
    <w:tbl>
      <w:tblPr>
        <w:tblW w:w="5705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2443"/>
      </w:tblGrid>
      <w:tr w:rsidR="00D15252" w:rsidTr="009B7C30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D15252" w:rsidRDefault="00D15252" w:rsidP="009B7C30"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Arial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2443" w:type="dxa"/>
            <w:vAlign w:val="center"/>
          </w:tcPr>
          <w:p w:rsidR="00D15252" w:rsidRDefault="00D15252" w:rsidP="009B7C30"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KTSM2904</w:t>
            </w:r>
            <w:r>
              <w:rPr>
                <w:rFonts w:ascii="Times New Roman" w:hAnsi="Arial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  <w:r>
              <w:rPr>
                <w:rFonts w:ascii="Times New Roman" w:hAnsi="Arial"/>
                <w:b/>
                <w:bCs/>
                <w:color w:val="000000"/>
                <w:sz w:val="18"/>
                <w:szCs w:val="18"/>
              </w:rPr>
              <w:t>次）</w:t>
            </w:r>
          </w:p>
        </w:tc>
      </w:tr>
      <w:tr w:rsidR="00D15252" w:rsidTr="009B7C30">
        <w:trPr>
          <w:cantSplit/>
          <w:trHeight w:val="90"/>
          <w:jc w:val="center"/>
        </w:trPr>
        <w:tc>
          <w:tcPr>
            <w:tcW w:w="3262" w:type="dxa"/>
          </w:tcPr>
          <w:p w:rsidR="00D15252" w:rsidRDefault="00D15252" w:rsidP="009B7C30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裂解液</w:t>
            </w:r>
            <w:r>
              <w:rPr>
                <w:rFonts w:ascii="Times New Roman" w:hAnsi="Times New Roman" w:hint="eastAsia"/>
                <w:sz w:val="18"/>
                <w:szCs w:val="18"/>
              </w:rPr>
              <w:t>SG1</w:t>
            </w:r>
          </w:p>
        </w:tc>
        <w:tc>
          <w:tcPr>
            <w:tcW w:w="2443" w:type="dxa"/>
          </w:tcPr>
          <w:p w:rsidR="00D15252" w:rsidRDefault="00D15252" w:rsidP="009B7C30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ml</w:t>
            </w:r>
          </w:p>
        </w:tc>
      </w:tr>
      <w:tr w:rsidR="00D15252" w:rsidTr="009B7C30">
        <w:trPr>
          <w:cantSplit/>
          <w:trHeight w:val="340"/>
          <w:jc w:val="center"/>
        </w:trPr>
        <w:tc>
          <w:tcPr>
            <w:tcW w:w="3262" w:type="dxa"/>
          </w:tcPr>
          <w:p w:rsidR="00D15252" w:rsidRDefault="00D15252" w:rsidP="009B7C30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裂解液</w:t>
            </w:r>
            <w:r>
              <w:rPr>
                <w:rFonts w:ascii="Times New Roman" w:hAnsi="Times New Roman" w:hint="eastAsia"/>
                <w:sz w:val="18"/>
                <w:szCs w:val="18"/>
              </w:rPr>
              <w:t>SG2</w:t>
            </w:r>
          </w:p>
        </w:tc>
        <w:tc>
          <w:tcPr>
            <w:tcW w:w="2443" w:type="dxa"/>
          </w:tcPr>
          <w:p w:rsidR="00D15252" w:rsidRDefault="00D15252" w:rsidP="009B7C30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ml</w:t>
            </w:r>
          </w:p>
        </w:tc>
      </w:tr>
      <w:tr w:rsidR="00D15252" w:rsidTr="009B7C30">
        <w:trPr>
          <w:cantSplit/>
          <w:trHeight w:val="340"/>
          <w:jc w:val="center"/>
        </w:trPr>
        <w:tc>
          <w:tcPr>
            <w:tcW w:w="3262" w:type="dxa"/>
          </w:tcPr>
          <w:p w:rsidR="00D15252" w:rsidRDefault="00D15252" w:rsidP="009B7C30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去蛋白液</w:t>
            </w:r>
            <w:r>
              <w:rPr>
                <w:rFonts w:ascii="Times New Roman" w:hAnsi="Times New Roman" w:hint="eastAsia"/>
                <w:sz w:val="18"/>
                <w:szCs w:val="18"/>
              </w:rPr>
              <w:t>RD</w:t>
            </w:r>
          </w:p>
        </w:tc>
        <w:tc>
          <w:tcPr>
            <w:tcW w:w="2443" w:type="dxa"/>
          </w:tcPr>
          <w:p w:rsidR="00D15252" w:rsidRDefault="00D15252" w:rsidP="009B7C30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 w:rsidR="00D15252" w:rsidTr="009B7C30">
        <w:trPr>
          <w:cantSplit/>
          <w:trHeight w:val="340"/>
          <w:jc w:val="center"/>
        </w:trPr>
        <w:tc>
          <w:tcPr>
            <w:tcW w:w="3262" w:type="dxa"/>
          </w:tcPr>
          <w:p w:rsidR="00D15252" w:rsidRDefault="00D15252" w:rsidP="009B7C30">
            <w:pPr>
              <w:spacing w:after="62"/>
              <w:jc w:val="center"/>
              <w:rPr>
                <w:rFonts w:ascii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漂洗液</w:t>
            </w:r>
            <w:r>
              <w:rPr>
                <w:rFonts w:ascii="Times New Roman" w:hAnsi="Times New Roman" w:hint="eastAsia"/>
                <w:sz w:val="18"/>
                <w:szCs w:val="18"/>
              </w:rPr>
              <w:t>RW</w:t>
            </w:r>
          </w:p>
        </w:tc>
        <w:tc>
          <w:tcPr>
            <w:tcW w:w="2443" w:type="dxa"/>
          </w:tcPr>
          <w:p w:rsidR="00D15252" w:rsidRDefault="00D15252" w:rsidP="009B7C30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 w:rsidR="00D15252" w:rsidTr="009B7C30">
        <w:trPr>
          <w:cantSplit/>
          <w:trHeight w:val="340"/>
          <w:jc w:val="center"/>
        </w:trPr>
        <w:tc>
          <w:tcPr>
            <w:tcW w:w="3262" w:type="dxa"/>
          </w:tcPr>
          <w:p w:rsidR="00D15252" w:rsidRDefault="00D15252" w:rsidP="009B7C30">
            <w:pPr>
              <w:spacing w:after="62"/>
              <w:jc w:val="center"/>
              <w:rPr>
                <w:rFonts w:asciiTheme="minorHAnsi" w:hAnsi="Times New Roman"/>
                <w:sz w:val="18"/>
                <w:szCs w:val="18"/>
              </w:rPr>
            </w:pPr>
            <w:r>
              <w:rPr>
                <w:rFonts w:asciiTheme="minorHAnsi" w:hAnsi="Times New Roman"/>
                <w:sz w:val="18"/>
                <w:szCs w:val="18"/>
              </w:rPr>
              <w:t>RNase-Free-Water</w:t>
            </w:r>
          </w:p>
        </w:tc>
        <w:tc>
          <w:tcPr>
            <w:tcW w:w="2443" w:type="dxa"/>
          </w:tcPr>
          <w:p w:rsidR="00D15252" w:rsidRDefault="00D15252" w:rsidP="009B7C30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 w:rsidR="00D15252" w:rsidTr="009B7C30">
        <w:trPr>
          <w:cantSplit/>
          <w:trHeight w:val="340"/>
          <w:jc w:val="center"/>
        </w:trPr>
        <w:tc>
          <w:tcPr>
            <w:tcW w:w="3262" w:type="dxa"/>
          </w:tcPr>
          <w:p w:rsidR="00D15252" w:rsidRDefault="00D15252" w:rsidP="009B7C30">
            <w:pPr>
              <w:spacing w:after="62"/>
              <w:jc w:val="center"/>
              <w:rPr>
                <w:rFonts w:asciiTheme="minorHAnsi" w:hAnsi="Times New Roman"/>
                <w:sz w:val="18"/>
                <w:szCs w:val="18"/>
              </w:rPr>
            </w:pPr>
            <w:r>
              <w:rPr>
                <w:rFonts w:asciiTheme="minorHAnsi" w:hAnsi="Times New Roman"/>
                <w:sz w:val="18"/>
                <w:szCs w:val="18"/>
              </w:rPr>
              <w:t>DNase</w:t>
            </w:r>
            <w:r>
              <w:rPr>
                <w:rFonts w:asciiTheme="minorHAnsi" w:hAnsi="Times New Roman"/>
                <w:sz w:val="18"/>
                <w:szCs w:val="18"/>
              </w:rPr>
              <w:t>Ⅰ</w:t>
            </w:r>
          </w:p>
        </w:tc>
        <w:tc>
          <w:tcPr>
            <w:tcW w:w="2443" w:type="dxa"/>
          </w:tcPr>
          <w:p w:rsidR="00D15252" w:rsidRDefault="00D15252" w:rsidP="009B7C30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 w:rsidR="00D15252" w:rsidTr="009B7C30">
        <w:trPr>
          <w:cantSplit/>
          <w:trHeight w:val="340"/>
          <w:jc w:val="center"/>
        </w:trPr>
        <w:tc>
          <w:tcPr>
            <w:tcW w:w="3262" w:type="dxa"/>
          </w:tcPr>
          <w:p w:rsidR="00D15252" w:rsidRDefault="00D15252" w:rsidP="009B7C30">
            <w:pPr>
              <w:spacing w:after="62"/>
              <w:jc w:val="center"/>
              <w:rPr>
                <w:rFonts w:asciiTheme="minorHAnsi" w:hAnsi="Times New Roman"/>
                <w:sz w:val="18"/>
                <w:szCs w:val="18"/>
              </w:rPr>
            </w:pPr>
            <w:r>
              <w:rPr>
                <w:rFonts w:asciiTheme="minorHAnsi" w:hAnsi="Times New Roman"/>
                <w:sz w:val="18"/>
                <w:szCs w:val="18"/>
              </w:rPr>
              <w:t xml:space="preserve">10 </w:t>
            </w:r>
            <w:r>
              <w:rPr>
                <w:rFonts w:asciiTheme="minorHAnsi" w:hAnsi="Times New Roman"/>
                <w:sz w:val="18"/>
                <w:szCs w:val="18"/>
              </w:rPr>
              <w:t>×</w:t>
            </w:r>
            <w:r>
              <w:rPr>
                <w:rFonts w:asciiTheme="minorHAnsi" w:hAnsi="Times New Roman"/>
                <w:sz w:val="18"/>
                <w:szCs w:val="18"/>
              </w:rPr>
              <w:t xml:space="preserve"> DNase</w:t>
            </w:r>
            <w:r>
              <w:rPr>
                <w:rFonts w:asciiTheme="minorHAnsi" w:hAnsi="Times New Roman"/>
                <w:sz w:val="18"/>
                <w:szCs w:val="18"/>
              </w:rPr>
              <w:t>Ⅰ</w:t>
            </w:r>
            <w:r>
              <w:rPr>
                <w:rFonts w:asciiTheme="minorHAnsi" w:hAnsi="Times New Roman"/>
                <w:sz w:val="18"/>
                <w:szCs w:val="18"/>
              </w:rPr>
              <w:t xml:space="preserve"> buffer</w:t>
            </w:r>
          </w:p>
        </w:tc>
        <w:tc>
          <w:tcPr>
            <w:tcW w:w="2443" w:type="dxa"/>
          </w:tcPr>
          <w:p w:rsidR="00D15252" w:rsidRDefault="00D15252" w:rsidP="009B7C30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500 µl</w:t>
            </w:r>
          </w:p>
        </w:tc>
      </w:tr>
      <w:tr w:rsidR="00D15252" w:rsidTr="009B7C30">
        <w:trPr>
          <w:cantSplit/>
          <w:trHeight w:val="340"/>
          <w:jc w:val="center"/>
        </w:trPr>
        <w:tc>
          <w:tcPr>
            <w:tcW w:w="3262" w:type="dxa"/>
          </w:tcPr>
          <w:p w:rsidR="00D15252" w:rsidRDefault="00D15252" w:rsidP="009B7C30">
            <w:pPr>
              <w:spacing w:after="62"/>
              <w:jc w:val="center"/>
              <w:rPr>
                <w:rFonts w:asciiTheme="minorHAnsi" w:hAnsi="Times New Roman"/>
                <w:sz w:val="18"/>
                <w:szCs w:val="18"/>
              </w:rPr>
            </w:pPr>
            <w:r>
              <w:rPr>
                <w:rFonts w:asciiTheme="minorHAnsi" w:hAnsi="Times New Roman"/>
                <w:sz w:val="18"/>
                <w:szCs w:val="18"/>
              </w:rPr>
              <w:t>RNase-Free</w:t>
            </w:r>
            <w:r>
              <w:rPr>
                <w:rFonts w:asciiTheme="minorHAnsi" w:hAnsi="Times New Roman"/>
                <w:sz w:val="18"/>
                <w:szCs w:val="18"/>
              </w:rPr>
              <w:t>吸附柱</w:t>
            </w:r>
            <w:r>
              <w:rPr>
                <w:rFonts w:asciiTheme="minorHAnsi" w:hAnsi="Times New Roman"/>
                <w:sz w:val="18"/>
                <w:szCs w:val="18"/>
              </w:rPr>
              <w:t>R1</w:t>
            </w:r>
            <w:r>
              <w:rPr>
                <w:rFonts w:asciiTheme="minorHAnsi" w:hAnsi="Times New Roman"/>
                <w:sz w:val="18"/>
                <w:szCs w:val="18"/>
              </w:rPr>
              <w:t>（含</w:t>
            </w:r>
            <w:r>
              <w:rPr>
                <w:rFonts w:asciiTheme="minorHAnsi" w:hAnsi="Times New Roman"/>
                <w:sz w:val="18"/>
                <w:szCs w:val="18"/>
              </w:rPr>
              <w:t>2 ml</w:t>
            </w:r>
            <w:r>
              <w:rPr>
                <w:rFonts w:asciiTheme="minorHAnsi" w:hAnsi="Times New Roman"/>
                <w:sz w:val="18"/>
                <w:szCs w:val="18"/>
              </w:rPr>
              <w:t>收集管）</w:t>
            </w:r>
          </w:p>
        </w:tc>
        <w:tc>
          <w:tcPr>
            <w:tcW w:w="2443" w:type="dxa"/>
          </w:tcPr>
          <w:p w:rsidR="00D15252" w:rsidRDefault="00D15252" w:rsidP="009B7C30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>
              <w:rPr>
                <w:rFonts w:ascii="Times New Roman" w:hAnsi="Arial"/>
                <w:sz w:val="18"/>
                <w:szCs w:val="18"/>
              </w:rPr>
              <w:t>个</w:t>
            </w:r>
          </w:p>
        </w:tc>
      </w:tr>
      <w:tr w:rsidR="00D15252" w:rsidTr="009B7C30">
        <w:trPr>
          <w:cantSplit/>
          <w:trHeight w:val="340"/>
          <w:jc w:val="center"/>
        </w:trPr>
        <w:tc>
          <w:tcPr>
            <w:tcW w:w="3262" w:type="dxa"/>
          </w:tcPr>
          <w:p w:rsidR="00D15252" w:rsidRDefault="00D15252" w:rsidP="009B7C30">
            <w:pPr>
              <w:spacing w:after="62"/>
              <w:jc w:val="center"/>
              <w:rPr>
                <w:rFonts w:asciiTheme="minorHAnsi" w:hAnsi="Times New Roman"/>
                <w:sz w:val="18"/>
                <w:szCs w:val="18"/>
              </w:rPr>
            </w:pPr>
            <w:r>
              <w:rPr>
                <w:rFonts w:asciiTheme="minorHAnsi" w:hAnsi="Times New Roman"/>
                <w:sz w:val="18"/>
                <w:szCs w:val="18"/>
              </w:rPr>
              <w:t>RNase-Free</w:t>
            </w:r>
            <w:r>
              <w:rPr>
                <w:rFonts w:asciiTheme="minorHAnsi" w:hAnsi="Times New Roman" w:hint="eastAsia"/>
                <w:sz w:val="18"/>
                <w:szCs w:val="18"/>
              </w:rPr>
              <w:t>过滤柱</w:t>
            </w:r>
            <w:r>
              <w:rPr>
                <w:rFonts w:asciiTheme="minorHAnsi" w:hAnsi="Times New Roman" w:hint="eastAsia"/>
                <w:sz w:val="18"/>
                <w:szCs w:val="18"/>
              </w:rPr>
              <w:t>RF</w:t>
            </w:r>
            <w:r>
              <w:rPr>
                <w:rFonts w:asciiTheme="minorHAnsi" w:hAnsi="Times New Roman"/>
                <w:sz w:val="18"/>
                <w:szCs w:val="18"/>
              </w:rPr>
              <w:t>（含</w:t>
            </w:r>
            <w:r>
              <w:rPr>
                <w:rFonts w:asciiTheme="minorHAnsi" w:hAnsi="Times New Roman"/>
                <w:sz w:val="18"/>
                <w:szCs w:val="18"/>
              </w:rPr>
              <w:t>2 ml</w:t>
            </w:r>
            <w:r>
              <w:rPr>
                <w:rFonts w:asciiTheme="minorHAnsi" w:hAnsi="Times New Roman"/>
                <w:sz w:val="18"/>
                <w:szCs w:val="18"/>
              </w:rPr>
              <w:t>收集管）</w:t>
            </w:r>
          </w:p>
        </w:tc>
        <w:tc>
          <w:tcPr>
            <w:tcW w:w="2443" w:type="dxa"/>
          </w:tcPr>
          <w:p w:rsidR="00D15252" w:rsidRDefault="00D15252" w:rsidP="009B7C30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50</w:t>
            </w:r>
            <w:r>
              <w:rPr>
                <w:rFonts w:ascii="Times New Roman" w:hAnsi="Times New Roman" w:hint="eastAsia"/>
                <w:sz w:val="18"/>
                <w:szCs w:val="18"/>
              </w:rPr>
              <w:t>个</w:t>
            </w:r>
          </w:p>
        </w:tc>
      </w:tr>
      <w:tr w:rsidR="00D15252" w:rsidTr="009B7C30">
        <w:trPr>
          <w:cantSplit/>
          <w:trHeight w:val="340"/>
          <w:jc w:val="center"/>
        </w:trPr>
        <w:tc>
          <w:tcPr>
            <w:tcW w:w="3262" w:type="dxa"/>
          </w:tcPr>
          <w:p w:rsidR="00D15252" w:rsidRDefault="00D15252" w:rsidP="009B7C30">
            <w:pPr>
              <w:spacing w:after="62"/>
              <w:jc w:val="center"/>
              <w:rPr>
                <w:rFonts w:asciiTheme="minorHAnsi" w:hAnsi="Times New Roman"/>
                <w:sz w:val="18"/>
                <w:szCs w:val="18"/>
              </w:rPr>
            </w:pPr>
            <w:r>
              <w:rPr>
                <w:rFonts w:asciiTheme="minorHAnsi" w:hAnsi="Times New Roman"/>
                <w:sz w:val="18"/>
                <w:szCs w:val="18"/>
              </w:rPr>
              <w:t>RNase-Free</w:t>
            </w:r>
            <w:r>
              <w:rPr>
                <w:rFonts w:asciiTheme="minorHAnsi" w:hAnsi="Times New Roman"/>
                <w:sz w:val="18"/>
                <w:szCs w:val="18"/>
              </w:rPr>
              <w:t>离心管（</w:t>
            </w:r>
            <w:r>
              <w:rPr>
                <w:rFonts w:asciiTheme="minorHAnsi" w:hAnsi="Times New Roman"/>
                <w:sz w:val="18"/>
                <w:szCs w:val="18"/>
              </w:rPr>
              <w:t>1.5 ml</w:t>
            </w:r>
            <w:r>
              <w:rPr>
                <w:rFonts w:asciiTheme="minorHAnsi" w:hAnsi="Times New Roman"/>
                <w:sz w:val="18"/>
                <w:szCs w:val="18"/>
              </w:rPr>
              <w:t>）</w:t>
            </w:r>
          </w:p>
        </w:tc>
        <w:tc>
          <w:tcPr>
            <w:tcW w:w="2443" w:type="dxa"/>
          </w:tcPr>
          <w:p w:rsidR="00D15252" w:rsidRDefault="00D15252" w:rsidP="009B7C30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50</w:t>
            </w:r>
            <w:r>
              <w:rPr>
                <w:rFonts w:ascii="Times New Roman" w:hAnsi="Times New Roman" w:hint="eastAsia"/>
                <w:sz w:val="18"/>
                <w:szCs w:val="18"/>
              </w:rPr>
              <w:t>个</w:t>
            </w:r>
          </w:p>
        </w:tc>
      </w:tr>
    </w:tbl>
    <w:p w:rsidR="00D15252" w:rsidRDefault="00D15252" w:rsidP="00D15252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szCs w:val="21"/>
        </w:rPr>
        <w:t>■</w:t>
      </w:r>
      <w:r>
        <w:rPr>
          <w:rStyle w:val="a6"/>
          <w:rFonts w:ascii="Times New Roman" w:hAnsi="Arial"/>
          <w:szCs w:val="21"/>
        </w:rPr>
        <w:t>保存条件</w:t>
      </w:r>
      <w:r>
        <w:rPr>
          <w:rFonts w:ascii="Times New Roman" w:hAnsi="Arial"/>
          <w:szCs w:val="21"/>
        </w:rPr>
        <w:t>：</w:t>
      </w:r>
    </w:p>
    <w:p w:rsidR="00D15252" w:rsidRDefault="00D15252" w:rsidP="00D15252">
      <w:pPr>
        <w:snapToGrid w:val="0"/>
        <w:spacing w:line="360" w:lineRule="auto"/>
        <w:ind w:firstLineChars="200" w:firstLine="360"/>
        <w:rPr>
          <w:rFonts w:ascii="Times New Roman" w:hAnsi="Arial"/>
          <w:sz w:val="18"/>
          <w:szCs w:val="18"/>
        </w:rPr>
      </w:pPr>
      <w:r>
        <w:rPr>
          <w:rFonts w:ascii="Times New Roman" w:hAnsi="Arial"/>
          <w:sz w:val="18"/>
          <w:szCs w:val="18"/>
        </w:rPr>
        <w:t>DNase I</w:t>
      </w:r>
      <w:r>
        <w:rPr>
          <w:rFonts w:ascii="Times New Roman" w:hAnsi="Arial"/>
          <w:sz w:val="18"/>
          <w:szCs w:val="18"/>
        </w:rPr>
        <w:t>，</w:t>
      </w:r>
      <w:r>
        <w:rPr>
          <w:rFonts w:ascii="Times New Roman" w:hAnsi="Arial"/>
          <w:sz w:val="18"/>
          <w:szCs w:val="18"/>
        </w:rPr>
        <w:t>10</w:t>
      </w:r>
      <w:r>
        <w:rPr>
          <w:rFonts w:ascii="Times New Roman" w:hAnsi="Arial" w:hint="eastAsia"/>
          <w:sz w:val="18"/>
          <w:szCs w:val="18"/>
        </w:rPr>
        <w:t>×</w:t>
      </w:r>
      <w:r>
        <w:rPr>
          <w:rFonts w:ascii="Times New Roman" w:hAnsi="Arial"/>
          <w:sz w:val="18"/>
          <w:szCs w:val="18"/>
        </w:rPr>
        <w:t>DNase I Buffer</w:t>
      </w:r>
      <w:r>
        <w:rPr>
          <w:rFonts w:ascii="Times New Roman" w:hAnsi="Arial"/>
          <w:sz w:val="18"/>
          <w:szCs w:val="18"/>
        </w:rPr>
        <w:t>置于</w:t>
      </w:r>
      <w:r>
        <w:rPr>
          <w:rFonts w:ascii="Times New Roman" w:hAnsi="Arial"/>
          <w:sz w:val="18"/>
          <w:szCs w:val="18"/>
        </w:rPr>
        <w:t>-20</w:t>
      </w:r>
      <w:r>
        <w:rPr>
          <w:rFonts w:ascii="Times New Roman" w:hAnsi="Arial" w:hint="eastAsia"/>
          <w:sz w:val="18"/>
          <w:szCs w:val="18"/>
        </w:rPr>
        <w:t>℃</w:t>
      </w:r>
      <w:r>
        <w:rPr>
          <w:rFonts w:ascii="Times New Roman" w:hAnsi="Arial"/>
          <w:sz w:val="18"/>
          <w:szCs w:val="18"/>
        </w:rPr>
        <w:t>保存；其他溶液于室温（</w:t>
      </w:r>
      <w:r>
        <w:rPr>
          <w:rFonts w:ascii="Times New Roman" w:hAnsi="Arial"/>
          <w:sz w:val="18"/>
          <w:szCs w:val="18"/>
        </w:rPr>
        <w:t>15-25</w:t>
      </w:r>
      <w:r>
        <w:rPr>
          <w:rFonts w:ascii="Times New Roman" w:hAnsi="Arial" w:hint="eastAsia"/>
          <w:sz w:val="18"/>
          <w:szCs w:val="18"/>
        </w:rPr>
        <w:t>℃</w:t>
      </w:r>
      <w:r>
        <w:rPr>
          <w:rFonts w:ascii="Times New Roman" w:hAnsi="Arial"/>
          <w:sz w:val="18"/>
          <w:szCs w:val="18"/>
        </w:rPr>
        <w:t>）保存。</w:t>
      </w:r>
    </w:p>
    <w:p w:rsidR="00D15252" w:rsidRDefault="00D15252" w:rsidP="00D15252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szCs w:val="21"/>
        </w:rPr>
        <w:t>■</w:t>
      </w:r>
      <w:r>
        <w:rPr>
          <w:rStyle w:val="a6"/>
          <w:rFonts w:ascii="Times New Roman" w:hAnsi="Arial"/>
          <w:szCs w:val="21"/>
        </w:rPr>
        <w:t>自备试剂</w:t>
      </w:r>
      <w:r>
        <w:rPr>
          <w:rFonts w:ascii="Times New Roman" w:hAnsi="Arial"/>
          <w:szCs w:val="21"/>
        </w:rPr>
        <w:t>：</w:t>
      </w:r>
    </w:p>
    <w:p w:rsidR="00D15252" w:rsidRDefault="00D15252" w:rsidP="00D15252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Arial"/>
          <w:sz w:val="18"/>
          <w:szCs w:val="18"/>
        </w:rPr>
        <w:t>β</w:t>
      </w:r>
      <w:r>
        <w:rPr>
          <w:rFonts w:ascii="Times New Roman" w:hAnsi="Arial"/>
          <w:sz w:val="18"/>
          <w:szCs w:val="18"/>
        </w:rPr>
        <w:t>-</w:t>
      </w:r>
      <w:r>
        <w:rPr>
          <w:rFonts w:ascii="Times New Roman" w:hAnsi="Arial"/>
          <w:sz w:val="18"/>
          <w:szCs w:val="18"/>
        </w:rPr>
        <w:t>巯基乙醇、无水乙醇</w:t>
      </w:r>
      <w:r>
        <w:rPr>
          <w:rFonts w:ascii="Times New Roman" w:hAnsi="Arial" w:hint="eastAsia"/>
          <w:sz w:val="18"/>
          <w:szCs w:val="18"/>
        </w:rPr>
        <w:t>。</w:t>
      </w:r>
    </w:p>
    <w:p w:rsidR="00D15252" w:rsidRDefault="00D15252" w:rsidP="00D15252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szCs w:val="21"/>
        </w:rPr>
        <w:t xml:space="preserve">■ </w:t>
      </w:r>
      <w:r>
        <w:rPr>
          <w:rFonts w:ascii="Times New Roman" w:hAnsi="Arial"/>
          <w:b/>
          <w:szCs w:val="21"/>
        </w:rPr>
        <w:t>注意事项：</w:t>
      </w:r>
    </w:p>
    <w:p w:rsidR="00D15252" w:rsidRDefault="00D15252" w:rsidP="00D15252">
      <w:pPr>
        <w:snapToGrid w:val="0"/>
        <w:spacing w:line="360" w:lineRule="auto"/>
        <w:rPr>
          <w:rFonts w:ascii="Times New Roman" w:hAnsi="Arial"/>
          <w:sz w:val="18"/>
          <w:szCs w:val="18"/>
        </w:rPr>
      </w:pPr>
      <w:r>
        <w:rPr>
          <w:rFonts w:ascii="Times New Roman" w:hAnsi="Arial" w:hint="eastAsia"/>
          <w:sz w:val="18"/>
          <w:szCs w:val="18"/>
        </w:rPr>
        <w:t>（</w:t>
      </w:r>
      <w:r>
        <w:rPr>
          <w:rFonts w:ascii="Times New Roman" w:hAnsi="Arial" w:hint="eastAsia"/>
          <w:sz w:val="18"/>
          <w:szCs w:val="18"/>
        </w:rPr>
        <w:t>1</w:t>
      </w:r>
      <w:r>
        <w:rPr>
          <w:rFonts w:ascii="Times New Roman" w:hAnsi="Arial" w:hint="eastAsia"/>
          <w:sz w:val="18"/>
          <w:szCs w:val="18"/>
        </w:rPr>
        <w:t>）</w:t>
      </w:r>
      <w:r>
        <w:rPr>
          <w:rFonts w:ascii="Times New Roman" w:hAnsi="Arial"/>
          <w:sz w:val="18"/>
          <w:szCs w:val="18"/>
        </w:rPr>
        <w:t>第一次使用前请先在去蛋白液</w:t>
      </w:r>
      <w:r>
        <w:rPr>
          <w:rFonts w:ascii="Times New Roman" w:hAnsi="Arial"/>
          <w:sz w:val="18"/>
          <w:szCs w:val="18"/>
        </w:rPr>
        <w:t>RD</w:t>
      </w:r>
      <w:r>
        <w:rPr>
          <w:rFonts w:ascii="Times New Roman" w:hAnsi="Arial"/>
          <w:sz w:val="18"/>
          <w:szCs w:val="18"/>
        </w:rPr>
        <w:t>和漂洗液</w:t>
      </w:r>
      <w:r>
        <w:rPr>
          <w:rFonts w:ascii="Times New Roman" w:hAnsi="Arial"/>
          <w:sz w:val="18"/>
          <w:szCs w:val="18"/>
        </w:rPr>
        <w:t>RW</w:t>
      </w:r>
      <w:r>
        <w:rPr>
          <w:rFonts w:ascii="Times New Roman" w:hAnsi="Arial"/>
          <w:sz w:val="18"/>
          <w:szCs w:val="18"/>
        </w:rPr>
        <w:t>瓶中加入指定量无水乙醇，并做好标记。</w:t>
      </w:r>
    </w:p>
    <w:p w:rsidR="00D15252" w:rsidRDefault="00D15252" w:rsidP="00D15252">
      <w:pPr>
        <w:snapToGrid w:val="0"/>
        <w:spacing w:line="360" w:lineRule="auto"/>
        <w:rPr>
          <w:rFonts w:ascii="Times New Roman" w:hAnsi="Arial"/>
          <w:sz w:val="18"/>
          <w:szCs w:val="18"/>
        </w:rPr>
      </w:pPr>
      <w:r>
        <w:rPr>
          <w:rFonts w:ascii="Times New Roman" w:hAnsi="Arial" w:hint="eastAsia"/>
          <w:sz w:val="18"/>
          <w:szCs w:val="18"/>
        </w:rPr>
        <w:t>（</w:t>
      </w:r>
      <w:r>
        <w:rPr>
          <w:rFonts w:ascii="Times New Roman" w:hAnsi="Arial" w:hint="eastAsia"/>
          <w:sz w:val="18"/>
          <w:szCs w:val="18"/>
        </w:rPr>
        <w:t>2</w:t>
      </w:r>
      <w:r>
        <w:rPr>
          <w:rFonts w:ascii="Times New Roman" w:hAnsi="Arial" w:hint="eastAsia"/>
          <w:sz w:val="18"/>
          <w:szCs w:val="18"/>
        </w:rPr>
        <w:t>）</w:t>
      </w:r>
      <w:r>
        <w:rPr>
          <w:rFonts w:ascii="Times New Roman" w:hAnsi="Arial"/>
          <w:sz w:val="18"/>
          <w:szCs w:val="18"/>
        </w:rPr>
        <w:t>裂解液</w:t>
      </w:r>
      <w:r>
        <w:rPr>
          <w:rFonts w:ascii="Times New Roman" w:hAnsi="Arial" w:hint="eastAsia"/>
          <w:sz w:val="18"/>
          <w:szCs w:val="18"/>
        </w:rPr>
        <w:t>S</w:t>
      </w:r>
      <w:r>
        <w:rPr>
          <w:rFonts w:ascii="Times New Roman" w:hAnsi="Arial"/>
          <w:sz w:val="18"/>
          <w:szCs w:val="18"/>
        </w:rPr>
        <w:t>G</w:t>
      </w:r>
      <w:r>
        <w:rPr>
          <w:rFonts w:ascii="Times New Roman" w:hAnsi="Arial" w:hint="eastAsia"/>
          <w:sz w:val="18"/>
          <w:szCs w:val="18"/>
        </w:rPr>
        <w:t>1</w:t>
      </w:r>
      <w:r>
        <w:rPr>
          <w:rFonts w:ascii="Times New Roman" w:hAnsi="Arial" w:hint="eastAsia"/>
          <w:sz w:val="18"/>
          <w:szCs w:val="18"/>
        </w:rPr>
        <w:t>和</w:t>
      </w:r>
      <w:r>
        <w:rPr>
          <w:rFonts w:ascii="Times New Roman" w:hAnsi="Arial" w:hint="eastAsia"/>
          <w:sz w:val="18"/>
          <w:szCs w:val="18"/>
        </w:rPr>
        <w:t>SG2</w:t>
      </w:r>
      <w:r>
        <w:rPr>
          <w:rFonts w:ascii="Times New Roman" w:hAnsi="Arial"/>
          <w:sz w:val="18"/>
          <w:szCs w:val="18"/>
        </w:rPr>
        <w:t>在使用前请加入</w:t>
      </w:r>
      <w:r>
        <w:rPr>
          <w:rFonts w:ascii="Times New Roman" w:hAnsi="Arial"/>
          <w:sz w:val="18"/>
          <w:szCs w:val="18"/>
        </w:rPr>
        <w:t>β</w:t>
      </w:r>
      <w:r>
        <w:rPr>
          <w:rFonts w:ascii="Times New Roman" w:hAnsi="Arial"/>
          <w:sz w:val="18"/>
          <w:szCs w:val="18"/>
        </w:rPr>
        <w:t>-</w:t>
      </w:r>
      <w:r>
        <w:rPr>
          <w:rFonts w:ascii="Times New Roman" w:hAnsi="Arial"/>
          <w:sz w:val="18"/>
          <w:szCs w:val="18"/>
        </w:rPr>
        <w:t>巯基乙醇至终浓度为</w:t>
      </w:r>
      <w:r>
        <w:rPr>
          <w:rFonts w:ascii="Times New Roman" w:hAnsi="Arial" w:hint="eastAsia"/>
          <w:sz w:val="18"/>
          <w:szCs w:val="18"/>
        </w:rPr>
        <w:t>5</w:t>
      </w:r>
      <w:r>
        <w:rPr>
          <w:rFonts w:ascii="Times New Roman" w:hAnsi="Arial"/>
          <w:sz w:val="18"/>
          <w:szCs w:val="18"/>
        </w:rPr>
        <w:t>%</w:t>
      </w:r>
      <w:r>
        <w:rPr>
          <w:rFonts w:ascii="Times New Roman" w:hAnsi="Arial"/>
          <w:sz w:val="18"/>
          <w:szCs w:val="18"/>
        </w:rPr>
        <w:t>，如</w:t>
      </w:r>
      <w:r>
        <w:rPr>
          <w:rFonts w:ascii="Times New Roman" w:hAnsi="Arial"/>
          <w:sz w:val="18"/>
          <w:szCs w:val="18"/>
        </w:rPr>
        <w:t>1 ml</w:t>
      </w:r>
      <w:r>
        <w:rPr>
          <w:rFonts w:ascii="Times New Roman" w:hAnsi="Arial"/>
          <w:sz w:val="18"/>
          <w:szCs w:val="18"/>
        </w:rPr>
        <w:t>裂解液</w:t>
      </w:r>
      <w:r>
        <w:rPr>
          <w:rFonts w:ascii="Times New Roman" w:hAnsi="Arial" w:hint="eastAsia"/>
          <w:sz w:val="18"/>
          <w:szCs w:val="18"/>
        </w:rPr>
        <w:t>S</w:t>
      </w:r>
      <w:r>
        <w:rPr>
          <w:rFonts w:ascii="Times New Roman" w:hAnsi="Arial"/>
          <w:sz w:val="18"/>
          <w:szCs w:val="18"/>
        </w:rPr>
        <w:t>G</w:t>
      </w:r>
      <w:r>
        <w:rPr>
          <w:rFonts w:ascii="Times New Roman" w:hAnsi="Arial" w:hint="eastAsia"/>
          <w:sz w:val="18"/>
          <w:szCs w:val="18"/>
        </w:rPr>
        <w:t>1</w:t>
      </w:r>
      <w:r>
        <w:rPr>
          <w:rFonts w:ascii="Times New Roman" w:hAnsi="Arial"/>
          <w:sz w:val="18"/>
          <w:szCs w:val="18"/>
        </w:rPr>
        <w:t>加</w:t>
      </w:r>
      <w:r>
        <w:rPr>
          <w:rFonts w:ascii="Times New Roman" w:hAnsi="Arial" w:hint="eastAsia"/>
          <w:sz w:val="18"/>
          <w:szCs w:val="18"/>
        </w:rPr>
        <w:t>5</w:t>
      </w:r>
      <w:r>
        <w:rPr>
          <w:rFonts w:ascii="Times New Roman" w:hAnsi="Arial"/>
          <w:sz w:val="18"/>
          <w:szCs w:val="18"/>
        </w:rPr>
        <w:t xml:space="preserve">0 </w:t>
      </w:r>
      <w:r>
        <w:rPr>
          <w:rFonts w:ascii="Times New Roman" w:hAnsi="Times New Roman" w:hint="eastAsia"/>
          <w:sz w:val="18"/>
          <w:szCs w:val="18"/>
        </w:rPr>
        <w:t>µl</w:t>
      </w:r>
      <w:r>
        <w:rPr>
          <w:rFonts w:ascii="Times New Roman" w:hAnsi="Arial"/>
          <w:sz w:val="18"/>
          <w:szCs w:val="18"/>
        </w:rPr>
        <w:t xml:space="preserve"> </w:t>
      </w:r>
      <w:r>
        <w:rPr>
          <w:rFonts w:ascii="Times New Roman" w:hAnsi="Arial"/>
          <w:sz w:val="18"/>
          <w:szCs w:val="18"/>
        </w:rPr>
        <w:t>β</w:t>
      </w:r>
      <w:r>
        <w:rPr>
          <w:rFonts w:ascii="Times New Roman" w:hAnsi="Arial"/>
          <w:sz w:val="18"/>
          <w:szCs w:val="18"/>
        </w:rPr>
        <w:t>-</w:t>
      </w:r>
      <w:r>
        <w:rPr>
          <w:rFonts w:ascii="Times New Roman" w:hAnsi="Arial"/>
          <w:sz w:val="18"/>
          <w:szCs w:val="18"/>
        </w:rPr>
        <w:t>巯基乙醇。加入</w:t>
      </w:r>
      <w:r>
        <w:rPr>
          <w:rFonts w:ascii="Times New Roman" w:hAnsi="Arial"/>
          <w:sz w:val="18"/>
          <w:szCs w:val="18"/>
        </w:rPr>
        <w:t>β</w:t>
      </w:r>
      <w:r>
        <w:rPr>
          <w:rFonts w:ascii="Times New Roman" w:hAnsi="Arial"/>
          <w:sz w:val="18"/>
          <w:szCs w:val="18"/>
        </w:rPr>
        <w:t>-</w:t>
      </w:r>
      <w:r>
        <w:rPr>
          <w:rFonts w:ascii="Times New Roman" w:hAnsi="Arial"/>
          <w:sz w:val="18"/>
          <w:szCs w:val="18"/>
        </w:rPr>
        <w:t>巯基乙醇的裂解液</w:t>
      </w:r>
      <w:r>
        <w:rPr>
          <w:rFonts w:ascii="Times New Roman" w:hAnsi="Arial" w:hint="eastAsia"/>
          <w:sz w:val="18"/>
          <w:szCs w:val="18"/>
        </w:rPr>
        <w:t>S</w:t>
      </w:r>
      <w:r>
        <w:rPr>
          <w:rFonts w:ascii="Times New Roman" w:hAnsi="Arial"/>
          <w:sz w:val="18"/>
          <w:szCs w:val="18"/>
        </w:rPr>
        <w:t>G</w:t>
      </w:r>
      <w:r>
        <w:rPr>
          <w:rFonts w:ascii="Times New Roman" w:hAnsi="Arial" w:hint="eastAsia"/>
          <w:sz w:val="18"/>
          <w:szCs w:val="18"/>
        </w:rPr>
        <w:t>1</w:t>
      </w:r>
      <w:r>
        <w:rPr>
          <w:rFonts w:ascii="Times New Roman" w:hAnsi="Arial"/>
          <w:sz w:val="18"/>
          <w:szCs w:val="18"/>
        </w:rPr>
        <w:t>在</w:t>
      </w:r>
      <w:r>
        <w:rPr>
          <w:rFonts w:ascii="Times New Roman" w:hAnsi="Arial"/>
          <w:sz w:val="18"/>
          <w:szCs w:val="18"/>
        </w:rPr>
        <w:t>4</w:t>
      </w:r>
      <w:r>
        <w:rPr>
          <w:rFonts w:ascii="Times New Roman" w:hAnsi="Arial" w:hint="eastAsia"/>
          <w:sz w:val="18"/>
          <w:szCs w:val="18"/>
        </w:rPr>
        <w:t>℃</w:t>
      </w:r>
      <w:r>
        <w:rPr>
          <w:rFonts w:ascii="Times New Roman" w:hAnsi="Arial"/>
          <w:sz w:val="18"/>
          <w:szCs w:val="18"/>
        </w:rPr>
        <w:t>可保存</w:t>
      </w:r>
      <w:r>
        <w:rPr>
          <w:rFonts w:ascii="Times New Roman" w:hAnsi="Arial"/>
          <w:sz w:val="18"/>
          <w:szCs w:val="18"/>
        </w:rPr>
        <w:t>1</w:t>
      </w:r>
      <w:r>
        <w:rPr>
          <w:rFonts w:ascii="Times New Roman" w:hAnsi="Arial"/>
          <w:sz w:val="18"/>
          <w:szCs w:val="18"/>
        </w:rPr>
        <w:t>个月，如出现沉淀，请加热溶解后使用。</w:t>
      </w:r>
    </w:p>
    <w:p w:rsidR="00D15252" w:rsidRDefault="00D15252" w:rsidP="00D15252">
      <w:pPr>
        <w:snapToGrid w:val="0"/>
        <w:spacing w:line="360" w:lineRule="auto"/>
        <w:rPr>
          <w:rFonts w:ascii="Times New Roman" w:hAnsi="Arial"/>
          <w:b/>
          <w:szCs w:val="21"/>
        </w:rPr>
      </w:pPr>
      <w:r>
        <w:rPr>
          <w:rStyle w:val="a6"/>
          <w:rFonts w:ascii="Times New Roman" w:hAnsi="Times New Roman"/>
          <w:szCs w:val="21"/>
        </w:rPr>
        <w:t xml:space="preserve">■ </w:t>
      </w:r>
      <w:r>
        <w:rPr>
          <w:rFonts w:ascii="Times New Roman" w:hAnsi="Arial" w:hint="eastAsia"/>
          <w:b/>
          <w:szCs w:val="21"/>
        </w:rPr>
        <w:t>预防</w:t>
      </w:r>
      <w:r>
        <w:rPr>
          <w:rFonts w:ascii="Times New Roman" w:hAnsi="Arial" w:hint="eastAsia"/>
          <w:b/>
          <w:szCs w:val="21"/>
        </w:rPr>
        <w:t>RNase</w:t>
      </w:r>
      <w:r>
        <w:rPr>
          <w:rFonts w:ascii="Times New Roman" w:hAnsi="Arial" w:hint="eastAsia"/>
          <w:b/>
          <w:szCs w:val="21"/>
        </w:rPr>
        <w:t>污染</w:t>
      </w:r>
      <w:r>
        <w:rPr>
          <w:rFonts w:ascii="Times New Roman" w:hAnsi="Arial"/>
          <w:b/>
          <w:szCs w:val="21"/>
        </w:rPr>
        <w:t>：</w:t>
      </w:r>
    </w:p>
    <w:p w:rsidR="00D15252" w:rsidRDefault="00D15252" w:rsidP="00D15252">
      <w:pPr>
        <w:snapToGrid w:val="0"/>
        <w:spacing w:line="360" w:lineRule="auto"/>
        <w:rPr>
          <w:rFonts w:ascii="Times New Roman" w:hAnsi="Arial"/>
          <w:sz w:val="18"/>
          <w:szCs w:val="18"/>
        </w:rPr>
      </w:pPr>
      <w:r>
        <w:rPr>
          <w:rFonts w:ascii="Times New Roman" w:hAnsi="Arial" w:hint="eastAsia"/>
          <w:sz w:val="18"/>
          <w:szCs w:val="18"/>
        </w:rPr>
        <w:lastRenderedPageBreak/>
        <w:t>（</w:t>
      </w:r>
      <w:r>
        <w:rPr>
          <w:rFonts w:ascii="Times New Roman" w:hAnsi="Arial" w:hint="eastAsia"/>
          <w:sz w:val="18"/>
          <w:szCs w:val="18"/>
        </w:rPr>
        <w:t>1</w:t>
      </w:r>
      <w:r>
        <w:rPr>
          <w:rFonts w:ascii="Times New Roman" w:hAnsi="Arial" w:hint="eastAsia"/>
          <w:sz w:val="18"/>
          <w:szCs w:val="18"/>
        </w:rPr>
        <w:t>）</w:t>
      </w:r>
      <w:r>
        <w:rPr>
          <w:rFonts w:ascii="Times New Roman" w:hAnsi="Arial"/>
          <w:sz w:val="18"/>
          <w:szCs w:val="18"/>
        </w:rPr>
        <w:t>全程佩戴一次性手套，经常更换新手套。皮肤经常带有细菌和霉菌，可能污染</w:t>
      </w:r>
      <w:r>
        <w:rPr>
          <w:rFonts w:ascii="Times New Roman" w:hAnsi="Arial"/>
          <w:sz w:val="18"/>
          <w:szCs w:val="18"/>
        </w:rPr>
        <w:t>RNA</w:t>
      </w:r>
      <w:r>
        <w:rPr>
          <w:rFonts w:ascii="Times New Roman" w:hAnsi="Arial"/>
          <w:sz w:val="18"/>
          <w:szCs w:val="18"/>
        </w:rPr>
        <w:t>的抽提并成为</w:t>
      </w:r>
      <w:r>
        <w:rPr>
          <w:rFonts w:ascii="Times New Roman" w:hAnsi="Arial"/>
          <w:sz w:val="18"/>
          <w:szCs w:val="18"/>
        </w:rPr>
        <w:t>RNA</w:t>
      </w:r>
      <w:r>
        <w:rPr>
          <w:rFonts w:ascii="Times New Roman" w:hAnsi="Arial"/>
          <w:sz w:val="18"/>
          <w:szCs w:val="18"/>
        </w:rPr>
        <w:t>酶的来源</w:t>
      </w:r>
      <w:r>
        <w:rPr>
          <w:rFonts w:ascii="Times New Roman" w:hAnsi="Arial" w:hint="eastAsia"/>
          <w:sz w:val="18"/>
          <w:szCs w:val="18"/>
        </w:rPr>
        <w:t>。</w:t>
      </w:r>
    </w:p>
    <w:p w:rsidR="00D15252" w:rsidRDefault="00D15252" w:rsidP="00D15252">
      <w:pPr>
        <w:snapToGrid w:val="0"/>
        <w:spacing w:line="360" w:lineRule="auto"/>
        <w:rPr>
          <w:rFonts w:ascii="Times New Roman" w:hAnsi="Arial"/>
          <w:sz w:val="18"/>
          <w:szCs w:val="18"/>
        </w:rPr>
      </w:pPr>
      <w:r>
        <w:rPr>
          <w:rFonts w:ascii="Times New Roman" w:hAnsi="Arial" w:hint="eastAsia"/>
          <w:sz w:val="18"/>
          <w:szCs w:val="18"/>
        </w:rPr>
        <w:t>（</w:t>
      </w:r>
      <w:r>
        <w:rPr>
          <w:rFonts w:ascii="Times New Roman" w:hAnsi="Arial" w:hint="eastAsia"/>
          <w:sz w:val="18"/>
          <w:szCs w:val="18"/>
        </w:rPr>
        <w:t>2</w:t>
      </w:r>
      <w:r>
        <w:rPr>
          <w:rFonts w:ascii="Times New Roman" w:hAnsi="Arial" w:hint="eastAsia"/>
          <w:sz w:val="18"/>
          <w:szCs w:val="18"/>
        </w:rPr>
        <w:t>）使用无</w:t>
      </w:r>
      <w:r>
        <w:rPr>
          <w:rFonts w:ascii="Times New Roman" w:hAnsi="Arial" w:hint="eastAsia"/>
          <w:sz w:val="18"/>
          <w:szCs w:val="18"/>
        </w:rPr>
        <w:t>RNA</w:t>
      </w:r>
      <w:r>
        <w:rPr>
          <w:rFonts w:ascii="Times New Roman" w:hAnsi="Arial" w:hint="eastAsia"/>
          <w:sz w:val="18"/>
          <w:szCs w:val="18"/>
        </w:rPr>
        <w:t>酶的非一次性的玻璃器皿或塑料器皿。玻璃器皿可以在</w:t>
      </w:r>
      <w:r>
        <w:rPr>
          <w:rFonts w:ascii="Times New Roman" w:hAnsi="Arial" w:hint="eastAsia"/>
          <w:sz w:val="18"/>
          <w:szCs w:val="18"/>
        </w:rPr>
        <w:t>150</w:t>
      </w:r>
      <w:r>
        <w:rPr>
          <w:rFonts w:ascii="Times New Roman" w:hAnsi="Arial" w:hint="eastAsia"/>
          <w:sz w:val="18"/>
          <w:szCs w:val="18"/>
        </w:rPr>
        <w:t>℃的烘箱中烘烤</w:t>
      </w:r>
      <w:r>
        <w:rPr>
          <w:rFonts w:ascii="Times New Roman" w:hAnsi="Arial" w:hint="eastAsia"/>
          <w:sz w:val="18"/>
          <w:szCs w:val="18"/>
        </w:rPr>
        <w:t>4 h</w:t>
      </w:r>
      <w:r>
        <w:rPr>
          <w:rFonts w:ascii="Times New Roman" w:hAnsi="Arial" w:hint="eastAsia"/>
          <w:sz w:val="18"/>
          <w:szCs w:val="18"/>
        </w:rPr>
        <w:t>，塑料器皿可以在</w:t>
      </w:r>
      <w:r>
        <w:rPr>
          <w:rFonts w:ascii="Times New Roman" w:hAnsi="Arial" w:hint="eastAsia"/>
          <w:sz w:val="18"/>
          <w:szCs w:val="18"/>
        </w:rPr>
        <w:t>0.5 M NaOH</w:t>
      </w:r>
      <w:r>
        <w:rPr>
          <w:rFonts w:ascii="Times New Roman" w:hAnsi="Arial" w:hint="eastAsia"/>
          <w:sz w:val="18"/>
          <w:szCs w:val="18"/>
        </w:rPr>
        <w:t>中浸泡</w:t>
      </w:r>
      <w:r>
        <w:rPr>
          <w:rFonts w:ascii="Times New Roman" w:hAnsi="Arial" w:hint="eastAsia"/>
          <w:sz w:val="18"/>
          <w:szCs w:val="18"/>
        </w:rPr>
        <w:t>10 min</w:t>
      </w:r>
      <w:r>
        <w:rPr>
          <w:rFonts w:ascii="Times New Roman" w:hAnsi="Arial" w:hint="eastAsia"/>
          <w:sz w:val="18"/>
          <w:szCs w:val="18"/>
        </w:rPr>
        <w:t>，用水彻底漂洗干净后高压灭菌备用。</w:t>
      </w:r>
    </w:p>
    <w:p w:rsidR="00D15252" w:rsidRDefault="00D15252" w:rsidP="00D15252">
      <w:pPr>
        <w:snapToGrid w:val="0"/>
        <w:spacing w:line="360" w:lineRule="auto"/>
        <w:rPr>
          <w:rStyle w:val="a6"/>
          <w:rFonts w:ascii="Times New Roman" w:hAnsi="Times New Roman"/>
          <w:bCs/>
          <w:szCs w:val="21"/>
        </w:rPr>
      </w:pPr>
      <w:r>
        <w:rPr>
          <w:rStyle w:val="a6"/>
          <w:rFonts w:ascii="Times New Roman" w:hAnsi="Times New Roman"/>
          <w:b w:val="0"/>
          <w:bCs/>
          <w:szCs w:val="21"/>
        </w:rPr>
        <w:t xml:space="preserve">■ </w:t>
      </w:r>
      <w:r>
        <w:rPr>
          <w:rStyle w:val="a6"/>
          <w:rFonts w:ascii="Times New Roman" w:hAnsi="Times New Roman"/>
          <w:b w:val="0"/>
          <w:bCs/>
          <w:szCs w:val="21"/>
        </w:rPr>
        <w:t>操作步骤：</w:t>
      </w:r>
    </w:p>
    <w:p w:rsidR="00D15252" w:rsidRDefault="00D15252" w:rsidP="00D15252">
      <w:pPr>
        <w:numPr>
          <w:ilvl w:val="0"/>
          <w:numId w:val="1"/>
        </w:numPr>
        <w:snapToGrid w:val="0"/>
        <w:spacing w:line="360" w:lineRule="auto"/>
        <w:rPr>
          <w:rFonts w:ascii="Times New Roman" w:hAnsi="Arial"/>
          <w:sz w:val="18"/>
          <w:szCs w:val="18"/>
        </w:rPr>
      </w:pPr>
      <w:r>
        <w:rPr>
          <w:rFonts w:ascii="Times New Roman" w:hAnsi="Arial" w:hint="eastAsia"/>
          <w:sz w:val="18"/>
          <w:szCs w:val="18"/>
        </w:rPr>
        <w:t>匀浆处理：取</w:t>
      </w:r>
      <w:r>
        <w:rPr>
          <w:rFonts w:ascii="Times New Roman" w:hAnsi="Arial" w:hint="eastAsia"/>
          <w:sz w:val="18"/>
          <w:szCs w:val="18"/>
        </w:rPr>
        <w:t>50-100 mg</w:t>
      </w:r>
      <w:r>
        <w:rPr>
          <w:rFonts w:ascii="Times New Roman" w:hAnsi="Arial" w:hint="eastAsia"/>
          <w:sz w:val="18"/>
          <w:szCs w:val="18"/>
        </w:rPr>
        <w:t>植物组织在液氮中迅速研磨成粉末，加入</w:t>
      </w:r>
      <w:r>
        <w:rPr>
          <w:rFonts w:ascii="Times New Roman" w:hAnsi="Arial" w:hint="eastAsia"/>
          <w:sz w:val="18"/>
          <w:szCs w:val="18"/>
        </w:rPr>
        <w:t xml:space="preserve">500 </w:t>
      </w:r>
      <w:r>
        <w:rPr>
          <w:rFonts w:ascii="Times New Roman" w:hAnsi="Times New Roman" w:hint="eastAsia"/>
          <w:sz w:val="18"/>
          <w:szCs w:val="18"/>
        </w:rPr>
        <w:t>µl</w:t>
      </w:r>
      <w:r>
        <w:rPr>
          <w:rFonts w:ascii="Times New Roman" w:hAnsi="Arial" w:hint="eastAsia"/>
          <w:sz w:val="18"/>
          <w:szCs w:val="18"/>
        </w:rPr>
        <w:t xml:space="preserve"> SG1</w:t>
      </w:r>
      <w:r>
        <w:rPr>
          <w:rFonts w:ascii="Times New Roman" w:hAnsi="Arial" w:hint="eastAsia"/>
          <w:sz w:val="18"/>
          <w:szCs w:val="18"/>
        </w:rPr>
        <w:t>（使用前请先检查是否已加入β</w:t>
      </w:r>
      <w:r>
        <w:rPr>
          <w:rFonts w:ascii="Times New Roman" w:hAnsi="Arial" w:hint="eastAsia"/>
          <w:sz w:val="18"/>
          <w:szCs w:val="18"/>
        </w:rPr>
        <w:t>-</w:t>
      </w:r>
      <w:r>
        <w:rPr>
          <w:rFonts w:ascii="Times New Roman" w:hAnsi="Arial" w:hint="eastAsia"/>
          <w:sz w:val="18"/>
          <w:szCs w:val="18"/>
        </w:rPr>
        <w:t>巯基乙醇），立即涡旋剧烈震荡混匀，室温静置</w:t>
      </w:r>
      <w:r>
        <w:rPr>
          <w:rFonts w:ascii="Times New Roman" w:hAnsi="Arial" w:hint="eastAsia"/>
          <w:sz w:val="18"/>
          <w:szCs w:val="18"/>
        </w:rPr>
        <w:t>5 min</w:t>
      </w:r>
      <w:r>
        <w:rPr>
          <w:rFonts w:ascii="Times New Roman" w:hAnsi="Arial" w:hint="eastAsia"/>
          <w:sz w:val="18"/>
          <w:szCs w:val="18"/>
        </w:rPr>
        <w:t>。</w:t>
      </w:r>
    </w:p>
    <w:p w:rsidR="00D15252" w:rsidRDefault="00D15252" w:rsidP="00D15252">
      <w:pPr>
        <w:pStyle w:val="1"/>
        <w:snapToGrid w:val="0"/>
        <w:spacing w:line="360" w:lineRule="auto"/>
        <w:ind w:firstLineChars="0" w:firstLine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 w:hint="eastAsia"/>
          <w:b/>
          <w:bCs/>
          <w:sz w:val="18"/>
          <w:szCs w:val="18"/>
        </w:rPr>
        <w:t>注意</w:t>
      </w:r>
      <w:r>
        <w:rPr>
          <w:rFonts w:ascii="Times New Roman" w:hAnsi="Times New Roman" w:hint="eastAsia"/>
          <w:b/>
          <w:bCs/>
          <w:sz w:val="18"/>
          <w:szCs w:val="18"/>
        </w:rPr>
        <w:t>1</w:t>
      </w:r>
      <w:r>
        <w:rPr>
          <w:rFonts w:ascii="Times New Roman" w:hAnsi="Times New Roman" w:hint="eastAsia"/>
          <w:b/>
          <w:bCs/>
          <w:sz w:val="18"/>
          <w:szCs w:val="18"/>
        </w:rPr>
        <w:t>：对于预期</w:t>
      </w:r>
      <w:r>
        <w:rPr>
          <w:rFonts w:ascii="Times New Roman" w:hAnsi="Times New Roman" w:hint="eastAsia"/>
          <w:b/>
          <w:bCs/>
          <w:sz w:val="18"/>
          <w:szCs w:val="18"/>
        </w:rPr>
        <w:t>RNA</w:t>
      </w:r>
      <w:r>
        <w:rPr>
          <w:rFonts w:ascii="Times New Roman" w:hAnsi="Times New Roman" w:hint="eastAsia"/>
          <w:b/>
          <w:bCs/>
          <w:sz w:val="18"/>
          <w:szCs w:val="18"/>
        </w:rPr>
        <w:t>得率小于</w:t>
      </w:r>
      <w:r>
        <w:rPr>
          <w:rFonts w:ascii="Times New Roman" w:hAnsi="Times New Roman" w:hint="eastAsia"/>
          <w:b/>
          <w:bCs/>
          <w:sz w:val="18"/>
          <w:szCs w:val="18"/>
        </w:rPr>
        <w:t>10 µg</w:t>
      </w:r>
      <w:r>
        <w:rPr>
          <w:rFonts w:ascii="Times New Roman" w:hAnsi="Times New Roman" w:hint="eastAsia"/>
          <w:b/>
          <w:bCs/>
          <w:sz w:val="18"/>
          <w:szCs w:val="18"/>
        </w:rPr>
        <w:t>的植物样本，请使用</w:t>
      </w:r>
      <w:r>
        <w:rPr>
          <w:rFonts w:ascii="Times New Roman" w:hAnsi="Times New Roman" w:hint="eastAsia"/>
          <w:b/>
          <w:bCs/>
          <w:sz w:val="18"/>
          <w:szCs w:val="18"/>
        </w:rPr>
        <w:t>100 mg</w:t>
      </w:r>
      <w:r>
        <w:rPr>
          <w:rFonts w:ascii="Times New Roman" w:hAnsi="Times New Roman" w:hint="eastAsia"/>
          <w:b/>
          <w:bCs/>
          <w:sz w:val="18"/>
          <w:szCs w:val="18"/>
        </w:rPr>
        <w:t>的起始样本量；对于富含淀粉的样本或成熟叶片，请将裂解液</w:t>
      </w:r>
      <w:r>
        <w:rPr>
          <w:rFonts w:ascii="Times New Roman" w:hAnsi="Times New Roman" w:hint="eastAsia"/>
          <w:b/>
          <w:bCs/>
          <w:sz w:val="18"/>
          <w:szCs w:val="18"/>
        </w:rPr>
        <w:t>SG1</w:t>
      </w:r>
      <w:r>
        <w:rPr>
          <w:rFonts w:ascii="Times New Roman" w:hAnsi="Times New Roman" w:hint="eastAsia"/>
          <w:b/>
          <w:bCs/>
          <w:sz w:val="18"/>
          <w:szCs w:val="18"/>
        </w:rPr>
        <w:t>用量增加至</w:t>
      </w:r>
      <w:r>
        <w:rPr>
          <w:rFonts w:ascii="Times New Roman" w:hAnsi="Times New Roman" w:hint="eastAsia"/>
          <w:b/>
          <w:bCs/>
          <w:sz w:val="18"/>
          <w:szCs w:val="18"/>
        </w:rPr>
        <w:t>700 µl</w:t>
      </w:r>
      <w:r>
        <w:rPr>
          <w:rFonts w:ascii="Times New Roman" w:hAnsi="Times New Roman" w:hint="eastAsia"/>
          <w:b/>
          <w:bCs/>
          <w:sz w:val="18"/>
          <w:szCs w:val="18"/>
        </w:rPr>
        <w:t>。</w:t>
      </w:r>
    </w:p>
    <w:p w:rsidR="00D15252" w:rsidRDefault="00D15252" w:rsidP="00D15252">
      <w:pPr>
        <w:pStyle w:val="1"/>
        <w:snapToGrid w:val="0"/>
        <w:spacing w:line="360" w:lineRule="auto"/>
        <w:ind w:firstLineChars="0" w:firstLine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 w:hint="eastAsia"/>
          <w:b/>
          <w:bCs/>
          <w:sz w:val="18"/>
          <w:szCs w:val="18"/>
        </w:rPr>
        <w:t>注意</w:t>
      </w:r>
      <w:r>
        <w:rPr>
          <w:rFonts w:ascii="Times New Roman" w:hAnsi="Times New Roman" w:hint="eastAsia"/>
          <w:b/>
          <w:bCs/>
          <w:sz w:val="18"/>
          <w:szCs w:val="18"/>
        </w:rPr>
        <w:t>2</w:t>
      </w:r>
      <w:r>
        <w:rPr>
          <w:rFonts w:ascii="Times New Roman" w:hAnsi="Times New Roman" w:hint="eastAsia"/>
          <w:b/>
          <w:bCs/>
          <w:sz w:val="18"/>
          <w:szCs w:val="18"/>
        </w:rPr>
        <w:t>：由于植物多样性非常丰富，当使用</w:t>
      </w:r>
      <w:r>
        <w:rPr>
          <w:rFonts w:ascii="Times New Roman" w:hAnsi="Times New Roman" w:hint="eastAsia"/>
          <w:b/>
          <w:bCs/>
          <w:sz w:val="18"/>
          <w:szCs w:val="18"/>
        </w:rPr>
        <w:t>SG1</w:t>
      </w:r>
      <w:r>
        <w:rPr>
          <w:rFonts w:ascii="Times New Roman" w:hAnsi="Times New Roman" w:hint="eastAsia"/>
          <w:b/>
          <w:bCs/>
          <w:sz w:val="18"/>
          <w:szCs w:val="18"/>
        </w:rPr>
        <w:t>提取效果不佳时，可以使用裂解液</w:t>
      </w:r>
      <w:r>
        <w:rPr>
          <w:rFonts w:ascii="Times New Roman" w:hAnsi="Times New Roman" w:hint="eastAsia"/>
          <w:b/>
          <w:bCs/>
          <w:sz w:val="18"/>
          <w:szCs w:val="18"/>
        </w:rPr>
        <w:t>SG2</w:t>
      </w:r>
      <w:r>
        <w:rPr>
          <w:rFonts w:ascii="Times New Roman" w:hAnsi="Times New Roman" w:hint="eastAsia"/>
          <w:b/>
          <w:bCs/>
          <w:sz w:val="18"/>
          <w:szCs w:val="18"/>
        </w:rPr>
        <w:t>代替裂解液</w:t>
      </w:r>
      <w:r>
        <w:rPr>
          <w:rFonts w:ascii="Times New Roman" w:hAnsi="Times New Roman" w:hint="eastAsia"/>
          <w:b/>
          <w:bCs/>
          <w:sz w:val="18"/>
          <w:szCs w:val="18"/>
        </w:rPr>
        <w:t>SG1</w:t>
      </w:r>
      <w:r>
        <w:rPr>
          <w:rFonts w:ascii="Times New Roman" w:hAnsi="Times New Roman" w:hint="eastAsia"/>
          <w:b/>
          <w:bCs/>
          <w:sz w:val="18"/>
          <w:szCs w:val="18"/>
        </w:rPr>
        <w:t>。</w:t>
      </w:r>
    </w:p>
    <w:p w:rsidR="00D15252" w:rsidRDefault="00D15252" w:rsidP="00D15252">
      <w:pPr>
        <w:numPr>
          <w:ilvl w:val="0"/>
          <w:numId w:val="1"/>
        </w:numPr>
        <w:snapToGrid w:val="0"/>
        <w:spacing w:line="360" w:lineRule="auto"/>
        <w:rPr>
          <w:rFonts w:ascii="Times New Roman" w:hAnsi="Arial"/>
          <w:sz w:val="18"/>
          <w:szCs w:val="18"/>
        </w:rPr>
      </w:pPr>
      <w:r>
        <w:rPr>
          <w:rFonts w:ascii="Times New Roman" w:hAnsi="Arial" w:hint="eastAsia"/>
          <w:sz w:val="18"/>
          <w:szCs w:val="18"/>
        </w:rPr>
        <w:t>将所有溶液转移至过滤柱</w:t>
      </w:r>
      <w:r>
        <w:rPr>
          <w:rFonts w:ascii="Times New Roman" w:hAnsi="Arial" w:hint="eastAsia"/>
          <w:sz w:val="18"/>
          <w:szCs w:val="18"/>
        </w:rPr>
        <w:t>RF</w:t>
      </w:r>
      <w:bookmarkStart w:id="0" w:name="_GoBack"/>
      <w:bookmarkEnd w:id="0"/>
      <w:r>
        <w:rPr>
          <w:rFonts w:ascii="Times New Roman" w:hAnsi="Arial" w:hint="eastAsia"/>
          <w:sz w:val="18"/>
          <w:szCs w:val="18"/>
        </w:rPr>
        <w:t>上</w:t>
      </w:r>
      <w:r>
        <w:rPr>
          <w:rFonts w:ascii="Times New Roman" w:hAnsi="Arial" w:hint="eastAsia"/>
          <w:sz w:val="18"/>
          <w:szCs w:val="18"/>
        </w:rPr>
        <w:t>(</w:t>
      </w:r>
      <w:r>
        <w:rPr>
          <w:rFonts w:ascii="Times New Roman" w:hAnsi="Arial" w:hint="eastAsia"/>
          <w:sz w:val="18"/>
          <w:szCs w:val="18"/>
        </w:rPr>
        <w:t>过滤柱</w:t>
      </w:r>
      <w:r>
        <w:rPr>
          <w:rFonts w:ascii="Times New Roman" w:hAnsi="Arial" w:hint="eastAsia"/>
          <w:sz w:val="18"/>
          <w:szCs w:val="18"/>
        </w:rPr>
        <w:t>RF</w:t>
      </w:r>
      <w:r>
        <w:rPr>
          <w:rFonts w:ascii="Times New Roman" w:hAnsi="Arial" w:hint="eastAsia"/>
          <w:sz w:val="18"/>
          <w:szCs w:val="18"/>
        </w:rPr>
        <w:t>放在收集管中</w:t>
      </w:r>
      <w:r>
        <w:rPr>
          <w:rFonts w:ascii="Times New Roman" w:hAnsi="Arial" w:hint="eastAsia"/>
          <w:sz w:val="18"/>
          <w:szCs w:val="18"/>
        </w:rPr>
        <w:t>)</w:t>
      </w:r>
      <w:r>
        <w:rPr>
          <w:rFonts w:ascii="Times New Roman" w:hAnsi="Arial" w:hint="eastAsia"/>
          <w:sz w:val="18"/>
          <w:szCs w:val="18"/>
        </w:rPr>
        <w:t>，</w:t>
      </w:r>
      <w:r>
        <w:rPr>
          <w:rFonts w:ascii="Times New Roman" w:hAnsi="Arial" w:hint="eastAsia"/>
          <w:sz w:val="18"/>
          <w:szCs w:val="18"/>
        </w:rPr>
        <w:t>12,000 rpm</w:t>
      </w:r>
      <w:r>
        <w:rPr>
          <w:rFonts w:ascii="Times New Roman" w:hAnsi="Arial" w:hint="eastAsia"/>
          <w:sz w:val="18"/>
          <w:szCs w:val="18"/>
        </w:rPr>
        <w:t>离心</w:t>
      </w:r>
      <w:r>
        <w:rPr>
          <w:rFonts w:ascii="Times New Roman" w:hAnsi="Arial" w:hint="eastAsia"/>
          <w:sz w:val="18"/>
          <w:szCs w:val="18"/>
        </w:rPr>
        <w:t>2 min</w:t>
      </w:r>
      <w:r>
        <w:rPr>
          <w:rFonts w:ascii="Times New Roman" w:hAnsi="Arial" w:hint="eastAsia"/>
          <w:sz w:val="18"/>
          <w:szCs w:val="18"/>
        </w:rPr>
        <w:t>，小心吸取收集管中的上清至</w:t>
      </w:r>
      <w:r>
        <w:rPr>
          <w:rFonts w:ascii="Times New Roman" w:hAnsi="Arial" w:hint="eastAsia"/>
          <w:sz w:val="18"/>
          <w:szCs w:val="18"/>
        </w:rPr>
        <w:t xml:space="preserve">RNase-Free </w:t>
      </w:r>
      <w:r>
        <w:rPr>
          <w:rFonts w:ascii="Times New Roman" w:hAnsi="Arial" w:hint="eastAsia"/>
          <w:sz w:val="18"/>
          <w:szCs w:val="18"/>
        </w:rPr>
        <w:t>的离心管中，吸头尽量避免接触收集管中的细胞碎片沉淀。</w:t>
      </w:r>
    </w:p>
    <w:p w:rsidR="00D15252" w:rsidRDefault="00D15252" w:rsidP="00D15252">
      <w:pPr>
        <w:pStyle w:val="1"/>
        <w:snapToGrid w:val="0"/>
        <w:spacing w:line="360" w:lineRule="auto"/>
        <w:ind w:firstLineChars="0" w:firstLine="0"/>
        <w:rPr>
          <w:rFonts w:ascii="Times New Roman" w:hAnsi="Times New Roman"/>
          <w:b/>
          <w:bCs/>
          <w:sz w:val="16"/>
          <w:szCs w:val="18"/>
        </w:rPr>
      </w:pPr>
      <w:r>
        <w:rPr>
          <w:rFonts w:ascii="Times New Roman" w:hAnsi="Times New Roman" w:hint="eastAsia"/>
          <w:b/>
          <w:bCs/>
          <w:sz w:val="18"/>
          <w:szCs w:val="18"/>
        </w:rPr>
        <w:t>注意：由于裂解液较粘稠，所以将溶液转移至过滤柱时，可以剪去部分吸头末端。</w:t>
      </w:r>
    </w:p>
    <w:p w:rsidR="00D15252" w:rsidRDefault="00D15252" w:rsidP="00D15252">
      <w:pPr>
        <w:numPr>
          <w:ilvl w:val="0"/>
          <w:numId w:val="1"/>
        </w:numPr>
        <w:snapToGrid w:val="0"/>
        <w:spacing w:line="360" w:lineRule="auto"/>
        <w:rPr>
          <w:rFonts w:ascii="Times New Roman" w:hAnsi="Arial"/>
          <w:sz w:val="18"/>
          <w:szCs w:val="18"/>
        </w:rPr>
      </w:pPr>
      <w:r>
        <w:rPr>
          <w:rFonts w:ascii="Times New Roman" w:hAnsi="Arial" w:hint="eastAsia"/>
          <w:sz w:val="18"/>
          <w:szCs w:val="18"/>
        </w:rPr>
        <w:t>取上清于新的</w:t>
      </w:r>
      <w:r>
        <w:rPr>
          <w:rFonts w:ascii="Times New Roman" w:hAnsi="Arial" w:hint="eastAsia"/>
          <w:sz w:val="18"/>
          <w:szCs w:val="18"/>
        </w:rPr>
        <w:t xml:space="preserve"> RNase-Free </w:t>
      </w:r>
      <w:r>
        <w:rPr>
          <w:rFonts w:ascii="Times New Roman" w:hAnsi="Arial" w:hint="eastAsia"/>
          <w:sz w:val="18"/>
          <w:szCs w:val="18"/>
        </w:rPr>
        <w:t>离心管中，缓慢加入</w:t>
      </w:r>
      <w:r>
        <w:rPr>
          <w:rFonts w:ascii="Times New Roman" w:hAnsi="Arial" w:hint="eastAsia"/>
          <w:sz w:val="18"/>
          <w:szCs w:val="18"/>
        </w:rPr>
        <w:t>0.4</w:t>
      </w:r>
      <w:r>
        <w:rPr>
          <w:rFonts w:ascii="Times New Roman" w:hAnsi="Arial" w:hint="eastAsia"/>
          <w:sz w:val="18"/>
          <w:szCs w:val="18"/>
        </w:rPr>
        <w:t>倍无水乙醇，混匀（此时可能会出现沉淀），将得到的溶液和沉淀一起转入吸附柱</w:t>
      </w:r>
      <w:r>
        <w:rPr>
          <w:rFonts w:ascii="Times New Roman" w:hAnsi="Arial" w:hint="eastAsia"/>
          <w:sz w:val="18"/>
          <w:szCs w:val="18"/>
        </w:rPr>
        <w:t>R1</w:t>
      </w:r>
      <w:r>
        <w:rPr>
          <w:rFonts w:ascii="Times New Roman" w:hAnsi="Arial" w:hint="eastAsia"/>
          <w:sz w:val="18"/>
          <w:szCs w:val="18"/>
        </w:rPr>
        <w:t>中，</w:t>
      </w:r>
      <w:r>
        <w:rPr>
          <w:rFonts w:ascii="Times New Roman" w:hAnsi="Arial" w:hint="eastAsia"/>
          <w:sz w:val="18"/>
          <w:szCs w:val="18"/>
        </w:rPr>
        <w:t>12,000 rpm</w:t>
      </w:r>
      <w:r>
        <w:rPr>
          <w:rFonts w:ascii="Times New Roman" w:hAnsi="Arial" w:hint="eastAsia"/>
          <w:sz w:val="18"/>
          <w:szCs w:val="18"/>
        </w:rPr>
        <w:t>离心</w:t>
      </w:r>
      <w:r>
        <w:rPr>
          <w:rFonts w:ascii="Times New Roman" w:hAnsi="Arial" w:hint="eastAsia"/>
          <w:sz w:val="18"/>
          <w:szCs w:val="18"/>
        </w:rPr>
        <w:t>20 sec</w:t>
      </w:r>
      <w:r>
        <w:rPr>
          <w:rFonts w:ascii="Times New Roman" w:hAnsi="Arial" w:hint="eastAsia"/>
          <w:sz w:val="18"/>
          <w:szCs w:val="18"/>
        </w:rPr>
        <w:t>，倒掉收集管中的废液，将吸附柱</w:t>
      </w:r>
      <w:r>
        <w:rPr>
          <w:rFonts w:ascii="Times New Roman" w:hAnsi="Arial" w:hint="eastAsia"/>
          <w:sz w:val="18"/>
          <w:szCs w:val="18"/>
        </w:rPr>
        <w:t>R1</w:t>
      </w:r>
      <w:r>
        <w:rPr>
          <w:rFonts w:ascii="Times New Roman" w:hAnsi="Arial" w:hint="eastAsia"/>
          <w:sz w:val="18"/>
          <w:szCs w:val="18"/>
        </w:rPr>
        <w:t>放回收集管中。</w:t>
      </w:r>
    </w:p>
    <w:p w:rsidR="00D15252" w:rsidRDefault="00D15252" w:rsidP="00D15252">
      <w:pPr>
        <w:snapToGrid w:val="0"/>
        <w:spacing w:line="360" w:lineRule="auto"/>
        <w:rPr>
          <w:rFonts w:ascii="Times New Roman" w:hAnsi="Times New Roman"/>
          <w:b/>
          <w:bCs/>
          <w:sz w:val="16"/>
          <w:szCs w:val="18"/>
        </w:rPr>
      </w:pPr>
      <w:r>
        <w:rPr>
          <w:rFonts w:ascii="Times New Roman" w:hAnsi="Times New Roman" w:hint="eastAsia"/>
          <w:b/>
          <w:bCs/>
          <w:sz w:val="18"/>
          <w:szCs w:val="18"/>
        </w:rPr>
        <w:t>注意：如果上清液体积有损失，请相应调整乙醇的加量。</w:t>
      </w:r>
    </w:p>
    <w:p w:rsidR="00D15252" w:rsidRDefault="00D15252" w:rsidP="00D15252">
      <w:pPr>
        <w:numPr>
          <w:ilvl w:val="0"/>
          <w:numId w:val="1"/>
        </w:numPr>
        <w:snapToGrid w:val="0"/>
        <w:spacing w:line="360" w:lineRule="auto"/>
        <w:rPr>
          <w:rFonts w:ascii="Times New Roman" w:hAnsi="Arial"/>
          <w:sz w:val="18"/>
          <w:szCs w:val="18"/>
        </w:rPr>
      </w:pPr>
      <w:r>
        <w:rPr>
          <w:rFonts w:ascii="Times New Roman" w:hAnsi="Arial" w:hint="eastAsia"/>
          <w:sz w:val="18"/>
          <w:szCs w:val="18"/>
        </w:rPr>
        <w:t>向吸附柱</w:t>
      </w:r>
      <w:r>
        <w:rPr>
          <w:rFonts w:ascii="Times New Roman" w:hAnsi="Arial" w:hint="eastAsia"/>
          <w:sz w:val="18"/>
          <w:szCs w:val="18"/>
        </w:rPr>
        <w:t>R1</w:t>
      </w:r>
      <w:r>
        <w:rPr>
          <w:rFonts w:ascii="Times New Roman" w:hAnsi="Arial" w:hint="eastAsia"/>
          <w:sz w:val="18"/>
          <w:szCs w:val="18"/>
        </w:rPr>
        <w:t>中加入</w:t>
      </w:r>
      <w:r>
        <w:rPr>
          <w:rFonts w:ascii="Times New Roman" w:hAnsi="Arial" w:hint="eastAsia"/>
          <w:sz w:val="18"/>
          <w:szCs w:val="18"/>
        </w:rPr>
        <w:t xml:space="preserve">350 </w:t>
      </w:r>
      <w:r>
        <w:rPr>
          <w:rFonts w:ascii="Times New Roman" w:hAnsi="Times New Roman" w:hint="eastAsia"/>
          <w:sz w:val="18"/>
          <w:szCs w:val="18"/>
        </w:rPr>
        <w:t>µl</w:t>
      </w:r>
      <w:r>
        <w:rPr>
          <w:rFonts w:ascii="Times New Roman" w:hAnsi="Arial" w:hint="eastAsia"/>
          <w:sz w:val="18"/>
          <w:szCs w:val="18"/>
        </w:rPr>
        <w:t>去蛋白液</w:t>
      </w:r>
      <w:r>
        <w:rPr>
          <w:rFonts w:ascii="Times New Roman" w:hAnsi="Arial" w:hint="eastAsia"/>
          <w:sz w:val="18"/>
          <w:szCs w:val="18"/>
        </w:rPr>
        <w:t>RD</w:t>
      </w:r>
      <w:r>
        <w:rPr>
          <w:rFonts w:ascii="Times New Roman" w:hAnsi="Arial" w:hint="eastAsia"/>
          <w:sz w:val="18"/>
          <w:szCs w:val="18"/>
        </w:rPr>
        <w:t>（</w:t>
      </w:r>
      <w:r>
        <w:rPr>
          <w:rFonts w:ascii="Times New Roman" w:hAnsi="Arial" w:hint="eastAsia"/>
          <w:b/>
          <w:bCs/>
          <w:sz w:val="18"/>
          <w:szCs w:val="18"/>
        </w:rPr>
        <w:t>使用前请先检查是否已加入乙醇</w:t>
      </w:r>
      <w:r>
        <w:rPr>
          <w:rFonts w:ascii="Times New Roman" w:hAnsi="Arial" w:hint="eastAsia"/>
          <w:sz w:val="18"/>
          <w:szCs w:val="18"/>
        </w:rPr>
        <w:t>），</w:t>
      </w:r>
      <w:r>
        <w:rPr>
          <w:rFonts w:ascii="Times New Roman" w:hAnsi="Arial" w:hint="eastAsia"/>
          <w:sz w:val="18"/>
          <w:szCs w:val="18"/>
        </w:rPr>
        <w:t>12,000 rpm</w:t>
      </w:r>
      <w:r>
        <w:rPr>
          <w:rFonts w:ascii="Times New Roman" w:hAnsi="Arial" w:hint="eastAsia"/>
          <w:sz w:val="18"/>
          <w:szCs w:val="18"/>
        </w:rPr>
        <w:t>离心</w:t>
      </w:r>
      <w:r>
        <w:rPr>
          <w:rFonts w:ascii="Times New Roman" w:hAnsi="Arial" w:hint="eastAsia"/>
          <w:sz w:val="18"/>
          <w:szCs w:val="18"/>
        </w:rPr>
        <w:t>20 sec</w:t>
      </w:r>
      <w:r>
        <w:rPr>
          <w:rFonts w:ascii="Times New Roman" w:hAnsi="Arial" w:hint="eastAsia"/>
          <w:sz w:val="18"/>
          <w:szCs w:val="18"/>
        </w:rPr>
        <w:t>，倒掉收集管中的废液，将吸附柱</w:t>
      </w:r>
      <w:r>
        <w:rPr>
          <w:rFonts w:ascii="Times New Roman" w:hAnsi="Arial" w:hint="eastAsia"/>
          <w:sz w:val="18"/>
          <w:szCs w:val="18"/>
        </w:rPr>
        <w:t>R1</w:t>
      </w:r>
      <w:r>
        <w:rPr>
          <w:rFonts w:ascii="Times New Roman" w:hAnsi="Arial" w:hint="eastAsia"/>
          <w:sz w:val="18"/>
          <w:szCs w:val="18"/>
        </w:rPr>
        <w:t>放回收集管中。</w:t>
      </w:r>
    </w:p>
    <w:p w:rsidR="00D15252" w:rsidRDefault="00D15252" w:rsidP="00D15252">
      <w:pPr>
        <w:numPr>
          <w:ilvl w:val="0"/>
          <w:numId w:val="1"/>
        </w:numPr>
        <w:snapToGrid w:val="0"/>
        <w:spacing w:line="360" w:lineRule="auto"/>
        <w:rPr>
          <w:rFonts w:ascii="Times New Roman" w:hAnsi="Arial"/>
          <w:sz w:val="18"/>
          <w:szCs w:val="18"/>
        </w:rPr>
      </w:pPr>
      <w:r>
        <w:rPr>
          <w:rFonts w:ascii="Times New Roman" w:hAnsi="Arial" w:hint="eastAsia"/>
          <w:sz w:val="18"/>
          <w:szCs w:val="18"/>
        </w:rPr>
        <w:t>DNase I</w:t>
      </w:r>
      <w:r>
        <w:rPr>
          <w:rFonts w:ascii="Times New Roman" w:hAnsi="Arial" w:hint="eastAsia"/>
          <w:sz w:val="18"/>
          <w:szCs w:val="18"/>
        </w:rPr>
        <w:t>工作液的配制：往新的</w:t>
      </w:r>
      <w:r>
        <w:rPr>
          <w:rFonts w:ascii="Times New Roman" w:hAnsi="Arial" w:hint="eastAsia"/>
          <w:sz w:val="18"/>
          <w:szCs w:val="18"/>
        </w:rPr>
        <w:t xml:space="preserve"> RNase-Free </w:t>
      </w:r>
      <w:r>
        <w:rPr>
          <w:rFonts w:ascii="Times New Roman" w:hAnsi="Arial" w:hint="eastAsia"/>
          <w:sz w:val="18"/>
          <w:szCs w:val="18"/>
        </w:rPr>
        <w:t>离心管中分别加入</w:t>
      </w:r>
      <w:r>
        <w:rPr>
          <w:rFonts w:ascii="Times New Roman" w:hAnsi="Arial" w:hint="eastAsia"/>
          <w:sz w:val="18"/>
          <w:szCs w:val="18"/>
        </w:rPr>
        <w:t xml:space="preserve">20 </w:t>
      </w:r>
      <w:r>
        <w:rPr>
          <w:rFonts w:ascii="Times New Roman" w:hAnsi="Times New Roman" w:hint="eastAsia"/>
          <w:sz w:val="18"/>
          <w:szCs w:val="18"/>
        </w:rPr>
        <w:t>µl</w:t>
      </w:r>
      <w:r>
        <w:rPr>
          <w:rFonts w:ascii="Times New Roman" w:hAnsi="Arial" w:hint="eastAsia"/>
          <w:sz w:val="18"/>
          <w:szCs w:val="18"/>
        </w:rPr>
        <w:t xml:space="preserve"> DNase I</w:t>
      </w:r>
      <w:r>
        <w:rPr>
          <w:rFonts w:ascii="Times New Roman" w:hAnsi="Arial" w:hint="eastAsia"/>
          <w:sz w:val="18"/>
          <w:szCs w:val="18"/>
        </w:rPr>
        <w:t>，</w:t>
      </w:r>
      <w:r>
        <w:rPr>
          <w:rFonts w:ascii="Times New Roman" w:hAnsi="Arial" w:hint="eastAsia"/>
          <w:sz w:val="18"/>
          <w:szCs w:val="18"/>
        </w:rPr>
        <w:t xml:space="preserve">8 </w:t>
      </w:r>
      <w:r>
        <w:rPr>
          <w:rFonts w:ascii="Times New Roman" w:hAnsi="Times New Roman" w:hint="eastAsia"/>
          <w:sz w:val="18"/>
          <w:szCs w:val="18"/>
        </w:rPr>
        <w:t>µl</w:t>
      </w:r>
      <w:r>
        <w:rPr>
          <w:rFonts w:ascii="Times New Roman" w:hAnsi="Arial" w:hint="eastAsia"/>
          <w:sz w:val="18"/>
          <w:szCs w:val="18"/>
        </w:rPr>
        <w:t xml:space="preserve"> 10</w:t>
      </w:r>
      <w:r>
        <w:rPr>
          <w:rFonts w:ascii="Times New Roman" w:hAnsi="Arial" w:hint="eastAsia"/>
          <w:sz w:val="18"/>
          <w:szCs w:val="18"/>
        </w:rPr>
        <w:t>×</w:t>
      </w:r>
      <w:r>
        <w:rPr>
          <w:rFonts w:ascii="Times New Roman" w:hAnsi="Arial" w:hint="eastAsia"/>
          <w:sz w:val="18"/>
          <w:szCs w:val="18"/>
        </w:rPr>
        <w:t xml:space="preserve">DNase I Buffer </w:t>
      </w:r>
      <w:r>
        <w:rPr>
          <w:rFonts w:ascii="Times New Roman" w:hAnsi="Arial" w:hint="eastAsia"/>
          <w:sz w:val="18"/>
          <w:szCs w:val="18"/>
        </w:rPr>
        <w:t>和</w:t>
      </w:r>
      <w:r>
        <w:rPr>
          <w:rFonts w:ascii="Times New Roman" w:hAnsi="Arial" w:hint="eastAsia"/>
          <w:sz w:val="18"/>
          <w:szCs w:val="18"/>
        </w:rPr>
        <w:t xml:space="preserve">52 </w:t>
      </w:r>
      <w:r>
        <w:rPr>
          <w:rFonts w:ascii="Times New Roman" w:hAnsi="Times New Roman" w:hint="eastAsia"/>
          <w:sz w:val="18"/>
          <w:szCs w:val="18"/>
        </w:rPr>
        <w:t>µl</w:t>
      </w:r>
      <w:r>
        <w:rPr>
          <w:rFonts w:ascii="Times New Roman" w:hAnsi="Arial" w:hint="eastAsia"/>
          <w:sz w:val="18"/>
          <w:szCs w:val="18"/>
        </w:rPr>
        <w:t xml:space="preserve"> RNase-Free Water</w:t>
      </w:r>
      <w:r>
        <w:rPr>
          <w:rFonts w:ascii="Times New Roman" w:hAnsi="Arial" w:hint="eastAsia"/>
          <w:sz w:val="18"/>
          <w:szCs w:val="18"/>
        </w:rPr>
        <w:t>，轻柔混匀。</w:t>
      </w:r>
    </w:p>
    <w:p w:rsidR="00D15252" w:rsidRDefault="00D15252" w:rsidP="00D15252">
      <w:pPr>
        <w:numPr>
          <w:ilvl w:val="0"/>
          <w:numId w:val="1"/>
        </w:numPr>
        <w:snapToGrid w:val="0"/>
        <w:spacing w:line="360" w:lineRule="auto"/>
        <w:rPr>
          <w:rFonts w:ascii="Times New Roman" w:hAnsi="Arial"/>
          <w:sz w:val="18"/>
          <w:szCs w:val="18"/>
        </w:rPr>
      </w:pPr>
      <w:r>
        <w:rPr>
          <w:rFonts w:ascii="Times New Roman" w:hAnsi="Arial" w:hint="eastAsia"/>
          <w:sz w:val="18"/>
          <w:szCs w:val="18"/>
        </w:rPr>
        <w:t>向吸附柱</w:t>
      </w:r>
      <w:r>
        <w:rPr>
          <w:rFonts w:ascii="Times New Roman" w:hAnsi="Arial" w:hint="eastAsia"/>
          <w:sz w:val="18"/>
          <w:szCs w:val="18"/>
        </w:rPr>
        <w:t>R1</w:t>
      </w:r>
      <w:r>
        <w:rPr>
          <w:rFonts w:ascii="Times New Roman" w:hAnsi="Arial" w:hint="eastAsia"/>
          <w:sz w:val="18"/>
          <w:szCs w:val="18"/>
        </w:rPr>
        <w:t>中央加入</w:t>
      </w:r>
      <w:r>
        <w:rPr>
          <w:rFonts w:ascii="Times New Roman" w:hAnsi="Arial" w:hint="eastAsia"/>
          <w:sz w:val="18"/>
          <w:szCs w:val="18"/>
        </w:rPr>
        <w:t xml:space="preserve">80 </w:t>
      </w:r>
      <w:r>
        <w:rPr>
          <w:rFonts w:ascii="Times New Roman" w:hAnsi="Times New Roman" w:hint="eastAsia"/>
          <w:sz w:val="18"/>
          <w:szCs w:val="18"/>
        </w:rPr>
        <w:t>µl</w:t>
      </w:r>
      <w:r>
        <w:rPr>
          <w:rFonts w:ascii="Times New Roman" w:hAnsi="Arial" w:hint="eastAsia"/>
          <w:sz w:val="18"/>
          <w:szCs w:val="18"/>
        </w:rPr>
        <w:t>的</w:t>
      </w:r>
      <w:r>
        <w:rPr>
          <w:rFonts w:ascii="Times New Roman" w:hAnsi="Arial" w:hint="eastAsia"/>
          <w:sz w:val="18"/>
          <w:szCs w:val="18"/>
        </w:rPr>
        <w:t>DNase I</w:t>
      </w:r>
      <w:r>
        <w:rPr>
          <w:rFonts w:ascii="Times New Roman" w:hAnsi="Arial" w:hint="eastAsia"/>
          <w:sz w:val="18"/>
          <w:szCs w:val="18"/>
        </w:rPr>
        <w:t>工作液，室温放置</w:t>
      </w:r>
      <w:r>
        <w:rPr>
          <w:rFonts w:ascii="Times New Roman" w:hAnsi="Arial" w:hint="eastAsia"/>
          <w:sz w:val="18"/>
          <w:szCs w:val="18"/>
        </w:rPr>
        <w:t>15 min</w:t>
      </w:r>
      <w:r>
        <w:rPr>
          <w:rFonts w:ascii="Times New Roman" w:hAnsi="Arial" w:hint="eastAsia"/>
          <w:sz w:val="18"/>
          <w:szCs w:val="18"/>
        </w:rPr>
        <w:t>。</w:t>
      </w:r>
    </w:p>
    <w:p w:rsidR="00D15252" w:rsidRDefault="00D15252" w:rsidP="00D15252">
      <w:pPr>
        <w:numPr>
          <w:ilvl w:val="0"/>
          <w:numId w:val="1"/>
        </w:numPr>
        <w:snapToGrid w:val="0"/>
        <w:spacing w:line="360" w:lineRule="auto"/>
        <w:rPr>
          <w:rFonts w:ascii="Times New Roman" w:hAnsi="Arial"/>
          <w:sz w:val="18"/>
          <w:szCs w:val="18"/>
        </w:rPr>
      </w:pPr>
      <w:r>
        <w:rPr>
          <w:rFonts w:ascii="Times New Roman" w:hAnsi="Arial" w:hint="eastAsia"/>
          <w:sz w:val="18"/>
          <w:szCs w:val="18"/>
        </w:rPr>
        <w:t>向吸附柱</w:t>
      </w:r>
      <w:r>
        <w:rPr>
          <w:rFonts w:ascii="Times New Roman" w:hAnsi="Arial" w:hint="eastAsia"/>
          <w:sz w:val="18"/>
          <w:szCs w:val="18"/>
        </w:rPr>
        <w:t>R1</w:t>
      </w:r>
      <w:r>
        <w:rPr>
          <w:rFonts w:ascii="Times New Roman" w:hAnsi="Arial" w:hint="eastAsia"/>
          <w:sz w:val="18"/>
          <w:szCs w:val="18"/>
        </w:rPr>
        <w:t>中加入</w:t>
      </w:r>
      <w:r>
        <w:rPr>
          <w:rFonts w:ascii="Times New Roman" w:hAnsi="Arial" w:hint="eastAsia"/>
          <w:sz w:val="18"/>
          <w:szCs w:val="18"/>
        </w:rPr>
        <w:t xml:space="preserve">350 </w:t>
      </w:r>
      <w:r>
        <w:rPr>
          <w:rFonts w:ascii="Times New Roman" w:hAnsi="Times New Roman" w:hint="eastAsia"/>
          <w:sz w:val="18"/>
          <w:szCs w:val="18"/>
        </w:rPr>
        <w:t>µl</w:t>
      </w:r>
      <w:r>
        <w:rPr>
          <w:rFonts w:ascii="Times New Roman" w:hAnsi="Arial" w:hint="eastAsia"/>
          <w:sz w:val="18"/>
          <w:szCs w:val="18"/>
        </w:rPr>
        <w:t>去蛋白液</w:t>
      </w:r>
      <w:r>
        <w:rPr>
          <w:rFonts w:ascii="Times New Roman" w:hAnsi="Arial" w:hint="eastAsia"/>
          <w:sz w:val="18"/>
          <w:szCs w:val="18"/>
        </w:rPr>
        <w:t>RD</w:t>
      </w:r>
      <w:r>
        <w:rPr>
          <w:rFonts w:ascii="Times New Roman" w:hAnsi="Arial" w:hint="eastAsia"/>
          <w:sz w:val="18"/>
          <w:szCs w:val="18"/>
        </w:rPr>
        <w:t>，</w:t>
      </w:r>
      <w:r>
        <w:rPr>
          <w:rFonts w:ascii="Times New Roman" w:hAnsi="Arial" w:hint="eastAsia"/>
          <w:sz w:val="18"/>
          <w:szCs w:val="18"/>
        </w:rPr>
        <w:t>12,000 rpm</w:t>
      </w:r>
      <w:r>
        <w:rPr>
          <w:rFonts w:ascii="Times New Roman" w:hAnsi="Arial" w:hint="eastAsia"/>
          <w:sz w:val="18"/>
          <w:szCs w:val="18"/>
        </w:rPr>
        <w:t>离心</w:t>
      </w:r>
      <w:r>
        <w:rPr>
          <w:rFonts w:ascii="Times New Roman" w:hAnsi="Arial" w:hint="eastAsia"/>
          <w:sz w:val="18"/>
          <w:szCs w:val="18"/>
        </w:rPr>
        <w:t>20 sec</w:t>
      </w:r>
      <w:r>
        <w:rPr>
          <w:rFonts w:ascii="Times New Roman" w:hAnsi="Arial" w:hint="eastAsia"/>
          <w:sz w:val="18"/>
          <w:szCs w:val="18"/>
        </w:rPr>
        <w:t>，弃废液，将吸附柱放回收集管中。</w:t>
      </w:r>
    </w:p>
    <w:p w:rsidR="00D15252" w:rsidRDefault="00D15252" w:rsidP="00D15252">
      <w:pPr>
        <w:numPr>
          <w:ilvl w:val="0"/>
          <w:numId w:val="1"/>
        </w:numPr>
        <w:snapToGrid w:val="0"/>
        <w:spacing w:line="360" w:lineRule="auto"/>
        <w:rPr>
          <w:rFonts w:ascii="Times New Roman" w:hAnsi="Arial"/>
          <w:sz w:val="18"/>
          <w:szCs w:val="18"/>
        </w:rPr>
      </w:pPr>
      <w:r>
        <w:rPr>
          <w:rFonts w:ascii="Times New Roman" w:hAnsi="Arial" w:hint="eastAsia"/>
          <w:sz w:val="18"/>
          <w:szCs w:val="18"/>
        </w:rPr>
        <w:t>向吸附柱</w:t>
      </w:r>
      <w:r>
        <w:rPr>
          <w:rFonts w:ascii="Times New Roman" w:hAnsi="Arial" w:hint="eastAsia"/>
          <w:sz w:val="18"/>
          <w:szCs w:val="18"/>
        </w:rPr>
        <w:t>R1</w:t>
      </w:r>
      <w:r>
        <w:rPr>
          <w:rFonts w:ascii="Times New Roman" w:hAnsi="Arial" w:hint="eastAsia"/>
          <w:sz w:val="18"/>
          <w:szCs w:val="18"/>
        </w:rPr>
        <w:t>中加入</w:t>
      </w:r>
      <w:r>
        <w:rPr>
          <w:rFonts w:ascii="Times New Roman" w:hAnsi="Arial" w:hint="eastAsia"/>
          <w:sz w:val="18"/>
          <w:szCs w:val="18"/>
        </w:rPr>
        <w:t xml:space="preserve">500 </w:t>
      </w:r>
      <w:r>
        <w:rPr>
          <w:rFonts w:ascii="Times New Roman" w:hAnsi="Times New Roman" w:hint="eastAsia"/>
          <w:sz w:val="18"/>
          <w:szCs w:val="18"/>
        </w:rPr>
        <w:t>µl</w:t>
      </w:r>
      <w:r>
        <w:rPr>
          <w:rFonts w:ascii="Times New Roman" w:hAnsi="Arial" w:hint="eastAsia"/>
          <w:sz w:val="18"/>
          <w:szCs w:val="18"/>
        </w:rPr>
        <w:t>漂洗液</w:t>
      </w:r>
      <w:r>
        <w:rPr>
          <w:rFonts w:ascii="Times New Roman" w:hAnsi="Arial" w:hint="eastAsia"/>
          <w:sz w:val="18"/>
          <w:szCs w:val="18"/>
        </w:rPr>
        <w:t>RW</w:t>
      </w:r>
      <w:r>
        <w:rPr>
          <w:rFonts w:ascii="Times New Roman" w:hAnsi="Arial" w:hint="eastAsia"/>
          <w:sz w:val="18"/>
          <w:szCs w:val="18"/>
        </w:rPr>
        <w:t>（</w:t>
      </w:r>
      <w:r>
        <w:rPr>
          <w:rFonts w:ascii="Times New Roman" w:hAnsi="Arial" w:hint="eastAsia"/>
          <w:b/>
          <w:bCs/>
          <w:sz w:val="18"/>
          <w:szCs w:val="18"/>
        </w:rPr>
        <w:t>使用前请先检查是否已加入乙醇</w:t>
      </w:r>
      <w:r>
        <w:rPr>
          <w:rFonts w:ascii="Times New Roman" w:hAnsi="Arial" w:hint="eastAsia"/>
          <w:sz w:val="18"/>
          <w:szCs w:val="18"/>
        </w:rPr>
        <w:t>），室温放置</w:t>
      </w:r>
      <w:r>
        <w:rPr>
          <w:rFonts w:ascii="Times New Roman" w:hAnsi="Arial" w:hint="eastAsia"/>
          <w:sz w:val="18"/>
          <w:szCs w:val="18"/>
        </w:rPr>
        <w:t>2 min</w:t>
      </w:r>
      <w:r>
        <w:rPr>
          <w:rFonts w:ascii="Times New Roman" w:hAnsi="Arial" w:hint="eastAsia"/>
          <w:sz w:val="18"/>
          <w:szCs w:val="18"/>
        </w:rPr>
        <w:t>，</w:t>
      </w:r>
      <w:r>
        <w:rPr>
          <w:rFonts w:ascii="Times New Roman" w:hAnsi="Arial" w:hint="eastAsia"/>
          <w:sz w:val="18"/>
          <w:szCs w:val="18"/>
        </w:rPr>
        <w:t>12,000rpm</w:t>
      </w:r>
      <w:r>
        <w:rPr>
          <w:rFonts w:ascii="Times New Roman" w:hAnsi="Arial" w:hint="eastAsia"/>
          <w:sz w:val="18"/>
          <w:szCs w:val="18"/>
        </w:rPr>
        <w:t>离心</w:t>
      </w:r>
      <w:r>
        <w:rPr>
          <w:rFonts w:ascii="Times New Roman" w:hAnsi="Arial" w:hint="eastAsia"/>
          <w:sz w:val="18"/>
          <w:szCs w:val="18"/>
        </w:rPr>
        <w:t>20 sec</w:t>
      </w:r>
      <w:r>
        <w:rPr>
          <w:rFonts w:ascii="Times New Roman" w:hAnsi="Arial" w:hint="eastAsia"/>
          <w:sz w:val="18"/>
          <w:szCs w:val="18"/>
        </w:rPr>
        <w:t>，倒掉废液，将吸附柱</w:t>
      </w:r>
      <w:r>
        <w:rPr>
          <w:rFonts w:ascii="Times New Roman" w:hAnsi="Arial" w:hint="eastAsia"/>
          <w:sz w:val="18"/>
          <w:szCs w:val="18"/>
        </w:rPr>
        <w:t>R1</w:t>
      </w:r>
      <w:r>
        <w:rPr>
          <w:rFonts w:ascii="Times New Roman" w:hAnsi="Arial" w:hint="eastAsia"/>
          <w:sz w:val="18"/>
          <w:szCs w:val="18"/>
        </w:rPr>
        <w:t>放回收集管中。</w:t>
      </w:r>
    </w:p>
    <w:p w:rsidR="00D15252" w:rsidRDefault="00D15252" w:rsidP="00D15252">
      <w:pPr>
        <w:numPr>
          <w:ilvl w:val="0"/>
          <w:numId w:val="1"/>
        </w:numPr>
        <w:snapToGrid w:val="0"/>
        <w:spacing w:line="360" w:lineRule="auto"/>
        <w:rPr>
          <w:rFonts w:ascii="Times New Roman" w:hAnsi="Arial"/>
          <w:sz w:val="18"/>
          <w:szCs w:val="18"/>
        </w:rPr>
      </w:pPr>
      <w:r>
        <w:rPr>
          <w:rFonts w:ascii="Times New Roman" w:hAnsi="Arial" w:hint="eastAsia"/>
          <w:sz w:val="18"/>
          <w:szCs w:val="18"/>
        </w:rPr>
        <w:t>重复操作步骤</w:t>
      </w:r>
      <w:r>
        <w:rPr>
          <w:rFonts w:ascii="Times New Roman" w:hAnsi="Arial" w:hint="eastAsia"/>
          <w:sz w:val="18"/>
          <w:szCs w:val="18"/>
        </w:rPr>
        <w:t>8</w:t>
      </w:r>
      <w:r>
        <w:rPr>
          <w:rFonts w:ascii="Times New Roman" w:hAnsi="Arial" w:hint="eastAsia"/>
          <w:sz w:val="18"/>
          <w:szCs w:val="18"/>
        </w:rPr>
        <w:t>。</w:t>
      </w:r>
    </w:p>
    <w:p w:rsidR="00D15252" w:rsidRDefault="00D15252" w:rsidP="00D15252">
      <w:pPr>
        <w:numPr>
          <w:ilvl w:val="0"/>
          <w:numId w:val="1"/>
        </w:numPr>
        <w:snapToGrid w:val="0"/>
        <w:spacing w:line="360" w:lineRule="auto"/>
        <w:rPr>
          <w:rFonts w:ascii="微软雅黑" w:hAnsi="微软雅黑" w:cs="微软雅黑"/>
          <w:sz w:val="18"/>
          <w:szCs w:val="18"/>
        </w:rPr>
      </w:pPr>
      <w:r>
        <w:rPr>
          <w:rFonts w:ascii="Times New Roman" w:hAnsi="Arial" w:hint="eastAsia"/>
          <w:sz w:val="18"/>
          <w:szCs w:val="18"/>
        </w:rPr>
        <w:t>12,000 rpm</w:t>
      </w:r>
      <w:r>
        <w:rPr>
          <w:rFonts w:ascii="Times New Roman" w:hAnsi="Arial" w:hint="eastAsia"/>
          <w:sz w:val="18"/>
          <w:szCs w:val="18"/>
        </w:rPr>
        <w:t>空柱离心</w:t>
      </w:r>
      <w:r>
        <w:rPr>
          <w:rFonts w:ascii="Times New Roman" w:hAnsi="Arial" w:hint="eastAsia"/>
          <w:sz w:val="18"/>
          <w:szCs w:val="18"/>
        </w:rPr>
        <w:t>2 min</w:t>
      </w:r>
      <w:r>
        <w:rPr>
          <w:rFonts w:ascii="Times New Roman" w:hAnsi="Arial" w:hint="eastAsia"/>
          <w:sz w:val="18"/>
          <w:szCs w:val="18"/>
        </w:rPr>
        <w:t>，将吸附柱</w:t>
      </w:r>
      <w:r>
        <w:rPr>
          <w:rFonts w:ascii="Times New Roman" w:hAnsi="Arial" w:hint="eastAsia"/>
          <w:sz w:val="18"/>
          <w:szCs w:val="18"/>
        </w:rPr>
        <w:t>R1</w:t>
      </w:r>
      <w:r>
        <w:rPr>
          <w:rFonts w:ascii="Times New Roman" w:hAnsi="Arial" w:hint="eastAsia"/>
          <w:sz w:val="18"/>
          <w:szCs w:val="18"/>
        </w:rPr>
        <w:t>放入一个新的</w:t>
      </w:r>
      <w:r>
        <w:rPr>
          <w:rFonts w:ascii="Times New Roman" w:hAnsi="Arial" w:hint="eastAsia"/>
          <w:sz w:val="18"/>
          <w:szCs w:val="18"/>
        </w:rPr>
        <w:t xml:space="preserve"> RNase-Free </w:t>
      </w:r>
      <w:r>
        <w:rPr>
          <w:rFonts w:ascii="Times New Roman" w:hAnsi="Arial" w:hint="eastAsia"/>
          <w:sz w:val="18"/>
          <w:szCs w:val="18"/>
        </w:rPr>
        <w:t>离心管中，向吸附膜的中间部位悬空滴加</w:t>
      </w:r>
      <w:r>
        <w:rPr>
          <w:rFonts w:ascii="Times New Roman" w:hAnsi="Arial" w:hint="eastAsia"/>
          <w:sz w:val="18"/>
          <w:szCs w:val="18"/>
        </w:rPr>
        <w:t xml:space="preserve">30-50 </w:t>
      </w:r>
      <w:r>
        <w:rPr>
          <w:rFonts w:ascii="Times New Roman" w:hAnsi="Times New Roman" w:hint="eastAsia"/>
          <w:sz w:val="18"/>
          <w:szCs w:val="18"/>
        </w:rPr>
        <w:t>µl</w:t>
      </w:r>
      <w:r>
        <w:rPr>
          <w:rFonts w:ascii="Times New Roman" w:hAnsi="Arial" w:hint="eastAsia"/>
          <w:sz w:val="18"/>
          <w:szCs w:val="18"/>
        </w:rPr>
        <w:t xml:space="preserve"> RNase-Free Water</w:t>
      </w:r>
      <w:r>
        <w:rPr>
          <w:rFonts w:ascii="Times New Roman" w:hAnsi="Arial" w:hint="eastAsia"/>
          <w:sz w:val="18"/>
          <w:szCs w:val="18"/>
        </w:rPr>
        <w:t>，室温放置</w:t>
      </w:r>
      <w:r>
        <w:rPr>
          <w:rFonts w:ascii="Times New Roman" w:hAnsi="Arial" w:hint="eastAsia"/>
          <w:sz w:val="18"/>
          <w:szCs w:val="18"/>
        </w:rPr>
        <w:t>2 min</w:t>
      </w:r>
      <w:r>
        <w:rPr>
          <w:rFonts w:ascii="Times New Roman" w:hAnsi="Arial" w:hint="eastAsia"/>
          <w:sz w:val="18"/>
          <w:szCs w:val="18"/>
        </w:rPr>
        <w:t>，</w:t>
      </w:r>
      <w:r>
        <w:rPr>
          <w:rFonts w:ascii="Times New Roman" w:hAnsi="Arial" w:hint="eastAsia"/>
          <w:sz w:val="18"/>
          <w:szCs w:val="18"/>
        </w:rPr>
        <w:t>12,000 rpm</w:t>
      </w:r>
      <w:r>
        <w:rPr>
          <w:rFonts w:ascii="Times New Roman" w:hAnsi="Arial" w:hint="eastAsia"/>
          <w:sz w:val="18"/>
          <w:szCs w:val="18"/>
        </w:rPr>
        <w:t>离心</w:t>
      </w:r>
      <w:r>
        <w:rPr>
          <w:rFonts w:ascii="Times New Roman" w:hAnsi="Arial" w:hint="eastAsia"/>
          <w:sz w:val="18"/>
          <w:szCs w:val="18"/>
        </w:rPr>
        <w:t>2 min</w:t>
      </w:r>
      <w:r>
        <w:rPr>
          <w:rFonts w:ascii="Times New Roman" w:hAnsi="Arial" w:hint="eastAsia"/>
          <w:sz w:val="18"/>
          <w:szCs w:val="18"/>
        </w:rPr>
        <w:t>，得到</w:t>
      </w:r>
      <w:r>
        <w:rPr>
          <w:rFonts w:ascii="Times New Roman" w:hAnsi="Arial" w:hint="eastAsia"/>
          <w:sz w:val="18"/>
          <w:szCs w:val="18"/>
        </w:rPr>
        <w:t>RNA</w:t>
      </w:r>
      <w:r>
        <w:rPr>
          <w:rFonts w:ascii="Times New Roman" w:hAnsi="Arial" w:hint="eastAsia"/>
          <w:sz w:val="18"/>
          <w:szCs w:val="18"/>
        </w:rPr>
        <w:t>溶液。</w:t>
      </w:r>
      <w:r>
        <w:rPr>
          <w:rFonts w:ascii="Times New Roman" w:hAnsi="Arial" w:hint="eastAsia"/>
          <w:sz w:val="18"/>
          <w:szCs w:val="18"/>
        </w:rPr>
        <w:br/>
      </w:r>
      <w:r>
        <w:rPr>
          <w:rFonts w:ascii="Times New Roman" w:hAnsi="Times New Roman" w:hint="eastAsia"/>
          <w:b/>
          <w:bCs/>
          <w:sz w:val="18"/>
          <w:szCs w:val="18"/>
        </w:rPr>
        <w:t>注意：洗脱缓冲液体积不应少于</w:t>
      </w:r>
      <w:r>
        <w:rPr>
          <w:rFonts w:ascii="Times New Roman" w:hAnsi="Times New Roman" w:hint="eastAsia"/>
          <w:b/>
          <w:bCs/>
          <w:sz w:val="18"/>
          <w:szCs w:val="18"/>
        </w:rPr>
        <w:t>30 µl</w:t>
      </w:r>
      <w:r>
        <w:rPr>
          <w:rFonts w:ascii="Times New Roman" w:hAnsi="Times New Roman" w:hint="eastAsia"/>
          <w:b/>
          <w:bCs/>
          <w:sz w:val="18"/>
          <w:szCs w:val="18"/>
        </w:rPr>
        <w:t>，体积过小影响回收效率。</w:t>
      </w:r>
      <w:r>
        <w:rPr>
          <w:rFonts w:ascii="Times New Roman" w:hAnsi="Times New Roman" w:hint="eastAsia"/>
          <w:b/>
          <w:bCs/>
          <w:sz w:val="18"/>
          <w:szCs w:val="18"/>
        </w:rPr>
        <w:t>RNA</w:t>
      </w:r>
      <w:r>
        <w:rPr>
          <w:rFonts w:ascii="Times New Roman" w:hAnsi="Times New Roman" w:hint="eastAsia"/>
          <w:b/>
          <w:bCs/>
          <w:sz w:val="18"/>
          <w:szCs w:val="18"/>
        </w:rPr>
        <w:t>样品请在</w:t>
      </w:r>
      <w:r>
        <w:rPr>
          <w:rFonts w:ascii="Times New Roman" w:hAnsi="Times New Roman" w:hint="eastAsia"/>
          <w:b/>
          <w:bCs/>
          <w:sz w:val="18"/>
          <w:szCs w:val="18"/>
        </w:rPr>
        <w:t>-70</w:t>
      </w:r>
      <w:r>
        <w:rPr>
          <w:rFonts w:ascii="Times New Roman" w:hAnsi="Times New Roman" w:hint="eastAsia"/>
          <w:b/>
          <w:bCs/>
          <w:sz w:val="18"/>
          <w:szCs w:val="18"/>
        </w:rPr>
        <w:t>℃中保存。如果预期</w:t>
      </w:r>
      <w:r>
        <w:rPr>
          <w:rFonts w:ascii="Times New Roman" w:hAnsi="Times New Roman" w:hint="eastAsia"/>
          <w:b/>
          <w:bCs/>
          <w:sz w:val="18"/>
          <w:szCs w:val="18"/>
        </w:rPr>
        <w:t>RNA</w:t>
      </w:r>
      <w:r>
        <w:rPr>
          <w:rFonts w:ascii="Times New Roman" w:hAnsi="Times New Roman" w:hint="eastAsia"/>
          <w:b/>
          <w:bCs/>
          <w:sz w:val="18"/>
          <w:szCs w:val="18"/>
        </w:rPr>
        <w:t>得率大于</w:t>
      </w:r>
      <w:r>
        <w:rPr>
          <w:rFonts w:ascii="Times New Roman" w:hAnsi="Times New Roman" w:hint="eastAsia"/>
          <w:b/>
          <w:bCs/>
          <w:sz w:val="18"/>
          <w:szCs w:val="18"/>
        </w:rPr>
        <w:t>30 µg</w:t>
      </w:r>
      <w:r>
        <w:rPr>
          <w:rFonts w:ascii="Times New Roman" w:hAnsi="Times New Roman" w:hint="eastAsia"/>
          <w:b/>
          <w:bCs/>
          <w:sz w:val="18"/>
          <w:szCs w:val="18"/>
        </w:rPr>
        <w:t>，可将步骤</w:t>
      </w:r>
      <w:r>
        <w:rPr>
          <w:rFonts w:ascii="Times New Roman" w:hAnsi="Times New Roman" w:hint="eastAsia"/>
          <w:b/>
          <w:bCs/>
          <w:sz w:val="18"/>
          <w:szCs w:val="18"/>
        </w:rPr>
        <w:t>10</w:t>
      </w:r>
      <w:r>
        <w:rPr>
          <w:rFonts w:ascii="Times New Roman" w:hAnsi="Times New Roman" w:hint="eastAsia"/>
          <w:b/>
          <w:bCs/>
          <w:sz w:val="18"/>
          <w:szCs w:val="18"/>
        </w:rPr>
        <w:t>中离心得到的</w:t>
      </w:r>
      <w:r>
        <w:rPr>
          <w:rFonts w:ascii="Times New Roman" w:hAnsi="Times New Roman" w:hint="eastAsia"/>
          <w:b/>
          <w:bCs/>
          <w:sz w:val="18"/>
          <w:szCs w:val="18"/>
        </w:rPr>
        <w:t>RNA</w:t>
      </w:r>
      <w:r>
        <w:rPr>
          <w:rFonts w:ascii="Times New Roman" w:hAnsi="Times New Roman" w:hint="eastAsia"/>
          <w:b/>
          <w:bCs/>
          <w:sz w:val="18"/>
          <w:szCs w:val="18"/>
        </w:rPr>
        <w:t>溶液再加入吸附柱</w:t>
      </w:r>
      <w:r>
        <w:rPr>
          <w:rFonts w:ascii="Times New Roman" w:hAnsi="Times New Roman" w:hint="eastAsia"/>
          <w:b/>
          <w:bCs/>
          <w:sz w:val="18"/>
          <w:szCs w:val="18"/>
        </w:rPr>
        <w:t>R1</w:t>
      </w:r>
      <w:r>
        <w:rPr>
          <w:rFonts w:ascii="Times New Roman" w:hAnsi="Times New Roman" w:hint="eastAsia"/>
          <w:b/>
          <w:bCs/>
          <w:sz w:val="18"/>
          <w:szCs w:val="18"/>
        </w:rPr>
        <w:t>中，室温放置</w:t>
      </w:r>
      <w:r>
        <w:rPr>
          <w:rFonts w:ascii="Times New Roman" w:hAnsi="Times New Roman" w:hint="eastAsia"/>
          <w:b/>
          <w:bCs/>
          <w:sz w:val="18"/>
          <w:szCs w:val="18"/>
        </w:rPr>
        <w:t>2 min</w:t>
      </w:r>
      <w:r>
        <w:rPr>
          <w:rFonts w:ascii="Times New Roman" w:hAnsi="Times New Roman" w:hint="eastAsia"/>
          <w:b/>
          <w:bCs/>
          <w:sz w:val="18"/>
          <w:szCs w:val="18"/>
        </w:rPr>
        <w:t>，</w:t>
      </w:r>
      <w:r>
        <w:rPr>
          <w:rFonts w:ascii="Times New Roman" w:hAnsi="Times New Roman" w:hint="eastAsia"/>
          <w:b/>
          <w:bCs/>
          <w:sz w:val="18"/>
          <w:szCs w:val="18"/>
        </w:rPr>
        <w:t>12,000 rpm</w:t>
      </w:r>
      <w:r>
        <w:rPr>
          <w:rFonts w:ascii="Times New Roman" w:hAnsi="Times New Roman" w:hint="eastAsia"/>
          <w:b/>
          <w:bCs/>
          <w:sz w:val="18"/>
          <w:szCs w:val="18"/>
        </w:rPr>
        <w:t>离心</w:t>
      </w:r>
      <w:r>
        <w:rPr>
          <w:rFonts w:ascii="Times New Roman" w:hAnsi="Times New Roman" w:hint="eastAsia"/>
          <w:b/>
          <w:bCs/>
          <w:sz w:val="18"/>
          <w:szCs w:val="18"/>
        </w:rPr>
        <w:t>2 min</w:t>
      </w:r>
      <w:r>
        <w:rPr>
          <w:rFonts w:ascii="Times New Roman" w:hAnsi="Times New Roman" w:hint="eastAsia"/>
          <w:b/>
          <w:bCs/>
          <w:sz w:val="18"/>
          <w:szCs w:val="18"/>
        </w:rPr>
        <w:t>，得到</w:t>
      </w:r>
      <w:r>
        <w:rPr>
          <w:rFonts w:ascii="Times New Roman" w:hAnsi="Times New Roman" w:hint="eastAsia"/>
          <w:b/>
          <w:bCs/>
          <w:sz w:val="18"/>
          <w:szCs w:val="18"/>
        </w:rPr>
        <w:t>RNA</w:t>
      </w:r>
      <w:r>
        <w:rPr>
          <w:rFonts w:ascii="Times New Roman" w:hAnsi="Times New Roman" w:hint="eastAsia"/>
          <w:b/>
          <w:bCs/>
          <w:sz w:val="18"/>
          <w:szCs w:val="18"/>
        </w:rPr>
        <w:t>溶液。</w:t>
      </w:r>
    </w:p>
    <w:p w:rsidR="00214011" w:rsidRPr="00D15252" w:rsidRDefault="00214011" w:rsidP="00D15252">
      <w:pPr>
        <w:rPr>
          <w:szCs w:val="18"/>
        </w:rPr>
      </w:pPr>
    </w:p>
    <w:sectPr w:rsidR="00214011" w:rsidRPr="00D15252" w:rsidSect="0089056C">
      <w:headerReference w:type="default" r:id="rId9"/>
      <w:footerReference w:type="default" r:id="rId10"/>
      <w:pgSz w:w="11906" w:h="16838"/>
      <w:pgMar w:top="1843" w:right="1274" w:bottom="709" w:left="1134" w:header="567" w:footer="739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3F1" w:rsidRDefault="003F53F1" w:rsidP="00214011">
      <w:r>
        <w:separator/>
      </w:r>
    </w:p>
  </w:endnote>
  <w:endnote w:type="continuationSeparator" w:id="1">
    <w:p w:rsidR="003F53F1" w:rsidRDefault="003F53F1" w:rsidP="00214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821257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 w:rsidR="00214011" w:rsidRDefault="00D66BC6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8E3D63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15252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8E3D63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8E3D63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15252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14011" w:rsidRDefault="002140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3F1" w:rsidRDefault="003F53F1" w:rsidP="00214011">
      <w:r>
        <w:separator/>
      </w:r>
    </w:p>
  </w:footnote>
  <w:footnote w:type="continuationSeparator" w:id="1">
    <w:p w:rsidR="003F53F1" w:rsidRDefault="003F53F1" w:rsidP="00214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11" w:rsidRPr="00601AF8" w:rsidRDefault="00D66BC6" w:rsidP="00601AF8">
    <w:pPr>
      <w:pStyle w:val="a5"/>
      <w:pBdr>
        <w:bottom w:val="none" w:sz="0" w:space="0" w:color="auto"/>
      </w:pBdr>
    </w:pPr>
    <w:r>
      <w:rPr>
        <w:noProof/>
      </w:rPr>
      <w:pict>
        <v:group id="_x0000_s1035" style="position:absolute;left:0;text-align:left;margin-left:-70.95pt;margin-top:-23.1pt;width:648.75pt;height:814.65pt;z-index:251658240" coordorigin="-285,105" coordsize="12975,16293">
          <v:group id="_x0000_s1036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601AF8" w:rsidRPr="009070BB" w:rsidRDefault="00601AF8" w:rsidP="00601AF8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601AF8" w:rsidRPr="009070BB" w:rsidRDefault="00601AF8" w:rsidP="00601AF8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601AF8" w:rsidRPr="009070BB" w:rsidRDefault="00601AF8" w:rsidP="00601AF8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601AF8" w:rsidRPr="009070BB" w:rsidRDefault="00601AF8" w:rsidP="00601AF8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601AF8" w:rsidRPr="009070BB" w:rsidRDefault="00601AF8" w:rsidP="00601AF8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601AF8" w:rsidRPr="009070BB" w:rsidRDefault="00601AF8" w:rsidP="00601AF8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38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601AF8" w:rsidRPr="009070BB" w:rsidRDefault="00601AF8" w:rsidP="00601AF8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601AF8" w:rsidRPr="00890342" w:rsidRDefault="00601AF8" w:rsidP="00601AF8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601AF8" w:rsidRPr="00890342" w:rsidRDefault="00601AF8" w:rsidP="00601AF8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39" style="position:absolute;left:-285;top:105;width:12975;height:1935" coordorigin="-285,105" coordsize="12975,1935">
            <v:rect id="_x0000_s1040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41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42" type="#_x0000_t75" style="position:absolute;left:9218;top:90;width:1410;height:1425;visibility:visible">
                <v:imagedata r:id="rId1" o:title="qrcode_for_gh_7608f07a131e_258"/>
              </v:shape>
              <v:shape id="图片 2" o:spid="_x0000_s1043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067AA"/>
    <w:multiLevelType w:val="singleLevel"/>
    <w:tmpl w:val="60D067A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E53"/>
    <w:rsid w:val="000216CF"/>
    <w:rsid w:val="00061F93"/>
    <w:rsid w:val="000830EC"/>
    <w:rsid w:val="00086785"/>
    <w:rsid w:val="000B0CA8"/>
    <w:rsid w:val="000E6AAE"/>
    <w:rsid w:val="000F1573"/>
    <w:rsid w:val="00126CB4"/>
    <w:rsid w:val="00132550"/>
    <w:rsid w:val="0014020D"/>
    <w:rsid w:val="00166198"/>
    <w:rsid w:val="00173E53"/>
    <w:rsid w:val="001955CD"/>
    <w:rsid w:val="001A3BB7"/>
    <w:rsid w:val="00204319"/>
    <w:rsid w:val="00213DAC"/>
    <w:rsid w:val="00214011"/>
    <w:rsid w:val="00231199"/>
    <w:rsid w:val="00255AB8"/>
    <w:rsid w:val="00274642"/>
    <w:rsid w:val="00291F83"/>
    <w:rsid w:val="00297798"/>
    <w:rsid w:val="00297B2B"/>
    <w:rsid w:val="002C78B7"/>
    <w:rsid w:val="002D1D87"/>
    <w:rsid w:val="002D767C"/>
    <w:rsid w:val="002D78C7"/>
    <w:rsid w:val="002E4604"/>
    <w:rsid w:val="00350DE8"/>
    <w:rsid w:val="003562D8"/>
    <w:rsid w:val="00372E5A"/>
    <w:rsid w:val="003820B6"/>
    <w:rsid w:val="003A55F7"/>
    <w:rsid w:val="003A6E81"/>
    <w:rsid w:val="003C43FD"/>
    <w:rsid w:val="003D01AD"/>
    <w:rsid w:val="003E2EC2"/>
    <w:rsid w:val="003F53F1"/>
    <w:rsid w:val="00410C0F"/>
    <w:rsid w:val="0043760C"/>
    <w:rsid w:val="00460DA2"/>
    <w:rsid w:val="00461781"/>
    <w:rsid w:val="0047240C"/>
    <w:rsid w:val="00486A1A"/>
    <w:rsid w:val="00487784"/>
    <w:rsid w:val="004A6E4A"/>
    <w:rsid w:val="004B393A"/>
    <w:rsid w:val="004D767F"/>
    <w:rsid w:val="004D789C"/>
    <w:rsid w:val="004F2DD2"/>
    <w:rsid w:val="00502FB1"/>
    <w:rsid w:val="00532B31"/>
    <w:rsid w:val="00576986"/>
    <w:rsid w:val="00582C20"/>
    <w:rsid w:val="005872C2"/>
    <w:rsid w:val="005C7779"/>
    <w:rsid w:val="005F1DE6"/>
    <w:rsid w:val="005F5432"/>
    <w:rsid w:val="00601AF8"/>
    <w:rsid w:val="00605FC9"/>
    <w:rsid w:val="00635406"/>
    <w:rsid w:val="006529F3"/>
    <w:rsid w:val="00653769"/>
    <w:rsid w:val="00693076"/>
    <w:rsid w:val="006A7FAB"/>
    <w:rsid w:val="006E0717"/>
    <w:rsid w:val="00756B34"/>
    <w:rsid w:val="00804D32"/>
    <w:rsid w:val="008074D2"/>
    <w:rsid w:val="00811EEC"/>
    <w:rsid w:val="00826F24"/>
    <w:rsid w:val="00835408"/>
    <w:rsid w:val="00836F30"/>
    <w:rsid w:val="00842DF2"/>
    <w:rsid w:val="0086266E"/>
    <w:rsid w:val="0089056C"/>
    <w:rsid w:val="008C69C2"/>
    <w:rsid w:val="008E3D63"/>
    <w:rsid w:val="0092397B"/>
    <w:rsid w:val="00942743"/>
    <w:rsid w:val="009520A4"/>
    <w:rsid w:val="00963CD9"/>
    <w:rsid w:val="009706C9"/>
    <w:rsid w:val="009F56C7"/>
    <w:rsid w:val="00A14803"/>
    <w:rsid w:val="00A22A37"/>
    <w:rsid w:val="00A269D2"/>
    <w:rsid w:val="00A302D7"/>
    <w:rsid w:val="00A320CA"/>
    <w:rsid w:val="00A42B8C"/>
    <w:rsid w:val="00A453FE"/>
    <w:rsid w:val="00A6717D"/>
    <w:rsid w:val="00A71A1A"/>
    <w:rsid w:val="00AA2797"/>
    <w:rsid w:val="00AB3DF1"/>
    <w:rsid w:val="00AD60D3"/>
    <w:rsid w:val="00B07BBD"/>
    <w:rsid w:val="00B1063E"/>
    <w:rsid w:val="00B1638D"/>
    <w:rsid w:val="00B33E35"/>
    <w:rsid w:val="00B64112"/>
    <w:rsid w:val="00B656EA"/>
    <w:rsid w:val="00BB4BFC"/>
    <w:rsid w:val="00C3226E"/>
    <w:rsid w:val="00C653CB"/>
    <w:rsid w:val="00C737C4"/>
    <w:rsid w:val="00C94EB3"/>
    <w:rsid w:val="00CD6E43"/>
    <w:rsid w:val="00CE4A19"/>
    <w:rsid w:val="00D01551"/>
    <w:rsid w:val="00D0768D"/>
    <w:rsid w:val="00D15252"/>
    <w:rsid w:val="00D66BC6"/>
    <w:rsid w:val="00D80AB5"/>
    <w:rsid w:val="00D93511"/>
    <w:rsid w:val="00D95E23"/>
    <w:rsid w:val="00DA24B3"/>
    <w:rsid w:val="00DA35EC"/>
    <w:rsid w:val="00E1185D"/>
    <w:rsid w:val="00E135C2"/>
    <w:rsid w:val="00E456DE"/>
    <w:rsid w:val="00E47ECF"/>
    <w:rsid w:val="00E82D19"/>
    <w:rsid w:val="00E8600F"/>
    <w:rsid w:val="00E87EA0"/>
    <w:rsid w:val="00E92767"/>
    <w:rsid w:val="00EA4492"/>
    <w:rsid w:val="00EF0293"/>
    <w:rsid w:val="00EF2450"/>
    <w:rsid w:val="00EF3B2E"/>
    <w:rsid w:val="00EF4688"/>
    <w:rsid w:val="00EF6A9F"/>
    <w:rsid w:val="00F36E7E"/>
    <w:rsid w:val="00F419BC"/>
    <w:rsid w:val="00F8129C"/>
    <w:rsid w:val="00FB0D88"/>
    <w:rsid w:val="00FB2C3C"/>
    <w:rsid w:val="00FE5D59"/>
    <w:rsid w:val="00FF702A"/>
    <w:rsid w:val="44507AE9"/>
    <w:rsid w:val="4BAC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11"/>
    <w:pPr>
      <w:widowControl w:val="0"/>
      <w:jc w:val="both"/>
    </w:pPr>
    <w:rPr>
      <w:rFonts w:ascii="Calibri" w:eastAsia="微软雅黑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140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4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214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214011"/>
    <w:rPr>
      <w:b/>
    </w:rPr>
  </w:style>
  <w:style w:type="character" w:customStyle="1" w:styleId="Char1">
    <w:name w:val="页眉 Char"/>
    <w:basedOn w:val="a0"/>
    <w:link w:val="a5"/>
    <w:uiPriority w:val="99"/>
    <w:semiHidden/>
    <w:rsid w:val="0021401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4011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14011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214011"/>
    <w:rPr>
      <w:rFonts w:ascii="Calibri" w:eastAsia="微软雅黑" w:hAnsi="Calibri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rsid w:val="00214011"/>
    <w:pPr>
      <w:ind w:firstLineChars="200" w:firstLine="420"/>
    </w:pPr>
    <w:rPr>
      <w:rFonts w:eastAsia="宋体"/>
    </w:rPr>
  </w:style>
  <w:style w:type="paragraph" w:styleId="a7">
    <w:name w:val="List Paragraph"/>
    <w:basedOn w:val="a"/>
    <w:uiPriority w:val="34"/>
    <w:qFormat/>
    <w:rsid w:val="002140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0"/>
    <customShpInfo spid="_x0000_s1032"/>
    <customShpInfo spid="_x0000_s1033"/>
    <customShpInfo spid="_x0000_s1031"/>
    <customShpInfo spid="_x0000_s1029"/>
    <customShpInfo spid="_x0000_s1025"/>
  </customShpExts>
</s:customData>
</file>

<file path=customXml/itemProps1.xml><?xml version="1.0" encoding="utf-8"?>
<ds:datastoreItem xmlns:ds="http://schemas.openxmlformats.org/officeDocument/2006/customXml" ds:itemID="{E19D518C-1366-4A20-943A-BEC2D12A18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PC</cp:lastModifiedBy>
  <cp:revision>2</cp:revision>
  <cp:lastPrinted>2018-09-28T03:31:00Z</cp:lastPrinted>
  <dcterms:created xsi:type="dcterms:W3CDTF">2019-10-10T03:18:00Z</dcterms:created>
  <dcterms:modified xsi:type="dcterms:W3CDTF">2019-10-10T03:18:00Z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